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E676E" w14:textId="24F02191" w:rsidR="003F1198" w:rsidRDefault="00F14031" w:rsidP="003F1198">
      <w:pPr>
        <w:rPr>
          <w:b/>
          <w:bCs/>
          <w:sz w:val="24"/>
          <w:szCs w:val="24"/>
        </w:rPr>
      </w:pPr>
      <w:r w:rsidRPr="00F14031">
        <w:rPr>
          <w:rFonts w:ascii="Helvetica" w:hAnsi="Helvetica" w:cstheme="minorHAnsi"/>
          <w:b/>
        </w:rPr>
        <w:t xml:space="preserve">MORNING PRAYER READINGS  </w:t>
      </w:r>
      <w:r w:rsidR="00816DE6">
        <w:rPr>
          <w:rFonts w:ascii="Helvetica" w:hAnsi="Helvetica" w:cstheme="minorHAnsi"/>
          <w:b/>
        </w:rPr>
        <w:t xml:space="preserve">April </w:t>
      </w:r>
      <w:r w:rsidR="00C84AD7">
        <w:rPr>
          <w:rFonts w:ascii="Helvetica" w:hAnsi="Helvetica" w:cstheme="minorHAnsi"/>
          <w:b/>
        </w:rPr>
        <w:t xml:space="preserve">12-16, </w:t>
      </w:r>
      <w:r w:rsidR="00DE68DE">
        <w:rPr>
          <w:rFonts w:ascii="Helvetica" w:hAnsi="Helvetica" w:cstheme="minorHAnsi"/>
          <w:b/>
        </w:rPr>
        <w:t>2021</w:t>
      </w:r>
      <w:r w:rsidR="00816DE6">
        <w:rPr>
          <w:rFonts w:ascii="Helvetica" w:hAnsi="Helvetica" w:cstheme="minorHAnsi"/>
          <w:b/>
        </w:rPr>
        <w:t xml:space="preserve"> </w:t>
      </w:r>
      <w:bookmarkStart w:id="0" w:name="_Hlk60572981"/>
    </w:p>
    <w:bookmarkEnd w:id="0"/>
    <w:p w14:paraId="192C23A6" w14:textId="33BF79BE" w:rsidR="00B617F6" w:rsidRDefault="00B617F6" w:rsidP="00B617F6">
      <w:pPr>
        <w:rPr>
          <w:rFonts w:ascii="Helvetica" w:hAnsi="Helvetica" w:cstheme="minorHAnsi"/>
          <w:bCs/>
        </w:rPr>
      </w:pPr>
      <w:r w:rsidRPr="009A6A45">
        <w:rPr>
          <w:rFonts w:ascii="Helvetica" w:hAnsi="Helvetica" w:cstheme="minorHAnsi"/>
          <w:bCs/>
          <w:highlight w:val="yellow"/>
        </w:rPr>
        <w:t xml:space="preserve">MONDAY: </w:t>
      </w:r>
      <w:r w:rsidR="00682177">
        <w:rPr>
          <w:rFonts w:ascii="Helvetica" w:hAnsi="Helvetica" w:cstheme="minorHAnsi"/>
          <w:bCs/>
          <w:highlight w:val="yellow"/>
        </w:rPr>
        <w:t>April</w:t>
      </w:r>
      <w:r>
        <w:rPr>
          <w:rFonts w:ascii="Helvetica" w:hAnsi="Helvetica" w:cstheme="minorHAnsi"/>
          <w:bCs/>
          <w:highlight w:val="yellow"/>
        </w:rPr>
        <w:t xml:space="preserve"> </w:t>
      </w:r>
      <w:r w:rsidR="005E2CA7">
        <w:rPr>
          <w:rFonts w:ascii="Helvetica" w:hAnsi="Helvetica" w:cstheme="minorHAnsi"/>
          <w:bCs/>
          <w:highlight w:val="yellow"/>
        </w:rPr>
        <w:t>12</w:t>
      </w:r>
      <w:r w:rsidR="005E2CA7">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Pr="009A6A45">
        <w:rPr>
          <w:rFonts w:ascii="Helvetica" w:hAnsi="Helvetica" w:cstheme="minorHAnsi"/>
          <w:bCs/>
          <w:highlight w:val="yellow"/>
        </w:rPr>
        <w:t>(</w:t>
      </w:r>
      <w:r w:rsidR="00257B5B">
        <w:rPr>
          <w:rFonts w:ascii="Helvetica" w:hAnsi="Helvetica" w:cstheme="minorHAnsi"/>
          <w:bCs/>
          <w:highlight w:val="yellow"/>
        </w:rPr>
        <w:t xml:space="preserve">PSALM </w:t>
      </w:r>
      <w:r w:rsidR="008428A1">
        <w:rPr>
          <w:rFonts w:ascii="Helvetica" w:hAnsi="Helvetica" w:cstheme="minorHAnsi"/>
          <w:bCs/>
          <w:highlight w:val="yellow"/>
        </w:rPr>
        <w:t xml:space="preserve">1, 2, &amp; 3  </w:t>
      </w:r>
      <w:r w:rsidRPr="009A6A45">
        <w:rPr>
          <w:rFonts w:ascii="Helvetica" w:hAnsi="Helvetica" w:cstheme="minorHAnsi"/>
          <w:bCs/>
          <w:highlight w:val="yellow"/>
        </w:rPr>
        <w:t xml:space="preserve">BCP </w:t>
      </w:r>
      <w:r w:rsidR="008428A1">
        <w:rPr>
          <w:rFonts w:ascii="Helvetica" w:hAnsi="Helvetica" w:cstheme="minorHAnsi"/>
          <w:bCs/>
          <w:highlight w:val="yellow"/>
        </w:rPr>
        <w:t>585</w:t>
      </w:r>
      <w:r w:rsidRPr="009A6A45">
        <w:rPr>
          <w:rFonts w:ascii="Helvetica" w:hAnsi="Helvetica" w:cstheme="minorHAnsi"/>
          <w:bCs/>
          <w:highlight w:val="yellow"/>
        </w:rPr>
        <w:t>)</w:t>
      </w:r>
      <w:r w:rsidR="00682177">
        <w:rPr>
          <w:rFonts w:ascii="Helvetica" w:hAnsi="Helvetica" w:cstheme="minorHAnsi"/>
          <w:bCs/>
        </w:rPr>
        <w:br/>
      </w:r>
      <w:r w:rsidR="00682177" w:rsidRPr="00682177">
        <w:rPr>
          <w:rFonts w:ascii="Helvetica" w:hAnsi="Helvetica" w:cstheme="minorHAnsi"/>
          <w:bCs/>
          <w:i/>
          <w:iCs/>
        </w:rPr>
        <w:t>Monday in the Second Week of Easter</w:t>
      </w:r>
      <w:r>
        <w:rPr>
          <w:rFonts w:ascii="Helvetica" w:hAnsi="Helvetica" w:cstheme="minorHAnsi"/>
          <w:bCs/>
        </w:rPr>
        <w:br/>
        <w:t>Officiant:</w:t>
      </w:r>
      <w:r>
        <w:rPr>
          <w:rFonts w:ascii="Helvetica" w:hAnsi="Helvetica" w:cstheme="minorHAnsi"/>
          <w:bCs/>
        </w:rPr>
        <w:br/>
        <w:t>Reader:</w:t>
      </w:r>
    </w:p>
    <w:p w14:paraId="34F9A1DB" w14:textId="74CD0413" w:rsidR="00AE7B44" w:rsidRPr="00AE7B44" w:rsidRDefault="00B617F6" w:rsidP="00AE7B44">
      <w:pPr>
        <w:pStyle w:val="Heading2"/>
        <w:rPr>
          <w:rFonts w:ascii="Helvetica" w:hAnsi="Helvetica" w:cs="Helvetica"/>
          <w:b w:val="0"/>
          <w:bCs w:val="0"/>
          <w:sz w:val="22"/>
          <w:szCs w:val="22"/>
        </w:rPr>
      </w:pPr>
      <w:r w:rsidRPr="00AE7B44">
        <w:rPr>
          <w:rFonts w:ascii="Helvetica" w:hAnsi="Helvetica" w:cs="Helvetica"/>
          <w:sz w:val="22"/>
          <w:szCs w:val="22"/>
        </w:rPr>
        <w:t>FIRST LESSON</w:t>
      </w:r>
      <w:r w:rsidRPr="00AE7B44">
        <w:rPr>
          <w:rFonts w:ascii="Helvetica" w:hAnsi="Helvetica" w:cs="Helvetica"/>
          <w:b w:val="0"/>
          <w:bCs w:val="0"/>
          <w:sz w:val="22"/>
          <w:szCs w:val="22"/>
        </w:rPr>
        <w:t xml:space="preserve">  A reading from</w:t>
      </w:r>
      <w:r w:rsidR="00816DE6" w:rsidRPr="00AE7B44">
        <w:rPr>
          <w:rFonts w:ascii="Helvetica" w:hAnsi="Helvetica" w:cs="Helvetica"/>
          <w:b w:val="0"/>
          <w:bCs w:val="0"/>
          <w:sz w:val="22"/>
          <w:szCs w:val="22"/>
        </w:rPr>
        <w:t xml:space="preserve"> the Book of Daniel [</w:t>
      </w:r>
      <w:r w:rsidR="00AE7B44" w:rsidRPr="00AE7B44">
        <w:rPr>
          <w:rFonts w:ascii="Helvetica" w:hAnsi="Helvetica" w:cs="Helvetica"/>
          <w:b w:val="0"/>
          <w:bCs w:val="0"/>
          <w:sz w:val="22"/>
          <w:szCs w:val="22"/>
        </w:rPr>
        <w:t>1:1-21]</w:t>
      </w:r>
    </w:p>
    <w:p w14:paraId="67C3204E" w14:textId="60528773" w:rsidR="00AE7B44" w:rsidRDefault="00AE7B44" w:rsidP="00AE7B44">
      <w:pPr>
        <w:pStyle w:val="NormalWeb"/>
      </w:pPr>
      <w:r>
        <w:t xml:space="preserve">In the third year of the reign of King Jehoiakim of Judah, King Nebuchadnezzar of Babylon came to Jerusalem and besieged it. </w:t>
      </w:r>
      <w:r>
        <w:rPr>
          <w:vertAlign w:val="superscript"/>
        </w:rPr>
        <w:t>2</w:t>
      </w:r>
      <w:r>
        <w:t>The Lord let King Jehoiakim of Judah fall into his power, as well as some of the vessels of the house of God. These he brought to the land of Shinar,</w:t>
      </w:r>
      <w:hyperlink r:id="rId4" w:history="1">
        <w:r>
          <w:rPr>
            <w:rStyle w:val="Hyperlink"/>
            <w:vertAlign w:val="superscript"/>
          </w:rPr>
          <w:t>*</w:t>
        </w:r>
      </w:hyperlink>
      <w:r>
        <w:t xml:space="preserve"> and placed the vessels in the treasury of his gods. </w:t>
      </w:r>
    </w:p>
    <w:p w14:paraId="43BB30B2" w14:textId="58F59499" w:rsidR="00AE7B44" w:rsidRDefault="00AE7B44" w:rsidP="00AE7B44">
      <w:pPr>
        <w:pStyle w:val="NormalWeb"/>
      </w:pPr>
      <w:r>
        <w:t xml:space="preserve">Then the king commanded his palace master Ashpenaz to bring some of the Israelites of the royal family and of the nobility, </w:t>
      </w:r>
      <w:r>
        <w:rPr>
          <w:vertAlign w:val="superscript"/>
        </w:rPr>
        <w:t>4</w:t>
      </w:r>
      <w:r>
        <w:t xml:space="preserve">young men without physical defect and handsome, versed in every branch of wisdom, endowed with knowledge and insight, and competent to serve in the king’s palace; they were to be taught the literature and language of the Chaldeans. </w:t>
      </w:r>
      <w:r>
        <w:rPr>
          <w:vertAlign w:val="superscript"/>
        </w:rPr>
        <w:t>5</w:t>
      </w:r>
      <w:r>
        <w:t xml:space="preserve">The king assigned them a daily portion of the royal rations of food and wine. They were to be educated for three years, so that at the end of that time they could be stationed in the king’s court. </w:t>
      </w:r>
      <w:r>
        <w:rPr>
          <w:vertAlign w:val="superscript"/>
        </w:rPr>
        <w:t>6</w:t>
      </w:r>
      <w:r>
        <w:t xml:space="preserve">Among them were Daniel, Hananiah, Mishael, and Azariah, from the tribe of Judah. </w:t>
      </w:r>
      <w:r>
        <w:rPr>
          <w:vertAlign w:val="superscript"/>
        </w:rPr>
        <w:t>7</w:t>
      </w:r>
      <w:r>
        <w:t xml:space="preserve">The palace master gave them other names: Daniel he called Belteshazzar, Hananiah he called Shadrach, Mishael he called Meshach, and Azariah he called Abednego. </w:t>
      </w:r>
    </w:p>
    <w:p w14:paraId="7F47E6C4" w14:textId="3D2F8F8D" w:rsidR="00AE7B44" w:rsidRDefault="00AE7B44" w:rsidP="00AE7B44">
      <w:pPr>
        <w:pStyle w:val="NormalWeb"/>
      </w:pPr>
      <w:r>
        <w:t xml:space="preserve">But Daniel resolved that he would not defile himself with the royal rations of food and wine; so he asked the palace master to allow him not to defile himself. </w:t>
      </w:r>
      <w:r>
        <w:rPr>
          <w:vertAlign w:val="superscript"/>
        </w:rPr>
        <w:t>9</w:t>
      </w:r>
      <w:r>
        <w:t xml:space="preserve">Now God allowed Daniel to receive favour and compassion from the palace master. </w:t>
      </w:r>
      <w:r>
        <w:rPr>
          <w:vertAlign w:val="superscript"/>
        </w:rPr>
        <w:t>10</w:t>
      </w:r>
      <w:r>
        <w:t xml:space="preserve">The palace master said to Daniel, ‘I am afraid of my lord the king; he has appointed your food and your drink. If he should see you in poorer condition than the other young men of your own age, you would endanger my head with the king.’ </w:t>
      </w:r>
      <w:r>
        <w:rPr>
          <w:vertAlign w:val="superscript"/>
        </w:rPr>
        <w:t>11</w:t>
      </w:r>
      <w:r>
        <w:t xml:space="preserve">Then Daniel asked the guard whom the palace master had appointed over Daniel, Hananiah, Mishael, and Azariah: </w:t>
      </w:r>
      <w:r>
        <w:rPr>
          <w:vertAlign w:val="superscript"/>
        </w:rPr>
        <w:t>12</w:t>
      </w:r>
      <w:r>
        <w:t xml:space="preserve">‘Please test your servants for ten days. Let us be given vegetables to eat and water to drink. </w:t>
      </w:r>
      <w:r>
        <w:rPr>
          <w:vertAlign w:val="superscript"/>
        </w:rPr>
        <w:t>13</w:t>
      </w:r>
      <w:r>
        <w:t xml:space="preserve">You can then compare our appearance with the appearance of the young men who eat the royal rations, and deal with your servants according to what you observe.’ </w:t>
      </w:r>
      <w:r>
        <w:rPr>
          <w:vertAlign w:val="superscript"/>
        </w:rPr>
        <w:t>14</w:t>
      </w:r>
      <w:r>
        <w:t xml:space="preserve">So he agreed to this proposal and tested them for ten days. </w:t>
      </w:r>
      <w:r>
        <w:rPr>
          <w:vertAlign w:val="superscript"/>
        </w:rPr>
        <w:t>15</w:t>
      </w:r>
      <w:r>
        <w:t xml:space="preserve">At the end of ten days it was observed that they appeared better and fatter than all the young men who had been eating the royal rations. </w:t>
      </w:r>
      <w:r>
        <w:rPr>
          <w:vertAlign w:val="superscript"/>
        </w:rPr>
        <w:t>16</w:t>
      </w:r>
      <w:r>
        <w:t xml:space="preserve">So the guard continued to withdraw their royal rations and the wine they were to drink, and gave them vegetables. </w:t>
      </w:r>
      <w:r>
        <w:rPr>
          <w:vertAlign w:val="superscript"/>
        </w:rPr>
        <w:t>17</w:t>
      </w:r>
      <w:r>
        <w:t xml:space="preserve">To these four young men God gave knowledge and skill in every aspect of literature and wisdom; Daniel also had insight into all visions and dreams. </w:t>
      </w:r>
    </w:p>
    <w:p w14:paraId="046CDFB3" w14:textId="07F101F5" w:rsidR="00AE7B44" w:rsidRDefault="00AE7B44" w:rsidP="00AE7B44">
      <w:pPr>
        <w:pStyle w:val="NormalWeb"/>
      </w:pPr>
      <w:r>
        <w:t xml:space="preserve">At the end of the time that the king had set for them to be brought in, the palace master brought them into the presence of Nebuchadnezzar, </w:t>
      </w:r>
      <w:r>
        <w:rPr>
          <w:vertAlign w:val="superscript"/>
        </w:rPr>
        <w:t>19</w:t>
      </w:r>
      <w:r>
        <w:t xml:space="preserve">and the king spoke with them. And among them all, no one was found to compare with Daniel, Hananiah, Mishael, and Azariah; therefore they were stationed in the king’s court. </w:t>
      </w:r>
      <w:r>
        <w:rPr>
          <w:vertAlign w:val="superscript"/>
        </w:rPr>
        <w:t>20</w:t>
      </w:r>
      <w:r>
        <w:t xml:space="preserve">In every matter of wisdom and understanding concerning which the king inquired of them, he found them ten times better than all the magicians and enchanters in his whole kingdom. </w:t>
      </w:r>
      <w:r>
        <w:rPr>
          <w:vertAlign w:val="superscript"/>
        </w:rPr>
        <w:t>21</w:t>
      </w:r>
      <w:r>
        <w:t xml:space="preserve">And Daniel continued there until the first year of King Cyrus. </w:t>
      </w:r>
    </w:p>
    <w:p w14:paraId="39006606" w14:textId="34BEF768" w:rsidR="00B617F6" w:rsidRPr="00C80E09" w:rsidRDefault="00B617F6" w:rsidP="00B617F6">
      <w:pPr>
        <w:rPr>
          <w:rFonts w:ascii="Helvetica" w:hAnsi="Helvetica" w:cstheme="minorHAnsi"/>
          <w:bCs/>
        </w:rPr>
      </w:pPr>
      <w:r>
        <w:rPr>
          <w:rFonts w:ascii="Helvetica" w:hAnsi="Helvetica" w:cstheme="minorHAnsi"/>
          <w:bCs/>
        </w:rPr>
        <w:t xml:space="preserve">—The Word of the Lord.  </w:t>
      </w:r>
      <w:r>
        <w:rPr>
          <w:rFonts w:ascii="Helvetica" w:hAnsi="Helvetica" w:cstheme="minorHAnsi"/>
          <w:bCs/>
          <w:i/>
          <w:iCs/>
        </w:rPr>
        <w:t>Thanks be to God.</w:t>
      </w:r>
      <w:r w:rsidR="00C80E09">
        <w:rPr>
          <w:rFonts w:ascii="Helvetica" w:hAnsi="Helvetica" w:cstheme="minorHAnsi"/>
          <w:bCs/>
          <w:i/>
          <w:iCs/>
        </w:rPr>
        <w:t xml:space="preserve">   OR   </w:t>
      </w:r>
      <w:r w:rsidR="00C80E09">
        <w:rPr>
          <w:rFonts w:ascii="Helvetica" w:hAnsi="Helvetica" w:cstheme="minorHAnsi"/>
          <w:bCs/>
        </w:rPr>
        <w:t>Here ends the Lesson (</w:t>
      </w:r>
      <w:r w:rsidR="00C80E09" w:rsidRPr="00C80E09">
        <w:rPr>
          <w:rFonts w:ascii="Helvetica" w:hAnsi="Helvetica" w:cstheme="minorHAnsi"/>
          <w:bCs/>
          <w:i/>
          <w:iCs/>
        </w:rPr>
        <w:t>or</w:t>
      </w:r>
      <w:r w:rsidR="00C80E09">
        <w:rPr>
          <w:rFonts w:ascii="Helvetica" w:hAnsi="Helvetica" w:cstheme="minorHAnsi"/>
          <w:bCs/>
        </w:rPr>
        <w:t xml:space="preserve"> Reading).</w:t>
      </w:r>
    </w:p>
    <w:p w14:paraId="2821169F" w14:textId="5906B6AA" w:rsidR="00AE7B44" w:rsidRPr="00AE7B44" w:rsidRDefault="00B617F6" w:rsidP="00AE7B44">
      <w:pPr>
        <w:pStyle w:val="Heading2"/>
        <w:rPr>
          <w:rFonts w:ascii="Helvetica" w:hAnsi="Helvetica" w:cs="Helvetica"/>
          <w:sz w:val="22"/>
          <w:szCs w:val="22"/>
        </w:rPr>
      </w:pPr>
      <w:r w:rsidRPr="00AE7B44">
        <w:rPr>
          <w:rFonts w:ascii="Helvetica" w:hAnsi="Helvetica" w:cs="Helvetica"/>
          <w:sz w:val="22"/>
          <w:szCs w:val="22"/>
        </w:rPr>
        <w:lastRenderedPageBreak/>
        <w:t xml:space="preserve">SECOND LESSON  </w:t>
      </w:r>
      <w:r w:rsidRPr="00AE7B44">
        <w:rPr>
          <w:rFonts w:ascii="Helvetica" w:hAnsi="Helvetica" w:cs="Helvetica"/>
          <w:b w:val="0"/>
          <w:bCs w:val="0"/>
          <w:sz w:val="22"/>
          <w:szCs w:val="22"/>
        </w:rPr>
        <w:t>A reading from</w:t>
      </w:r>
      <w:r w:rsidR="00816DE6" w:rsidRPr="00AE7B44">
        <w:rPr>
          <w:rFonts w:ascii="Helvetica" w:hAnsi="Helvetica" w:cs="Helvetica"/>
          <w:b w:val="0"/>
          <w:bCs w:val="0"/>
          <w:sz w:val="22"/>
          <w:szCs w:val="22"/>
        </w:rPr>
        <w:t xml:space="preserve"> the First Letter of John [</w:t>
      </w:r>
      <w:r w:rsidR="00AE7B44" w:rsidRPr="00AE7B44">
        <w:rPr>
          <w:rFonts w:ascii="Helvetica" w:hAnsi="Helvetica" w:cs="Helvetica"/>
          <w:b w:val="0"/>
          <w:bCs w:val="0"/>
          <w:sz w:val="22"/>
          <w:szCs w:val="22"/>
        </w:rPr>
        <w:t>1:1-10]</w:t>
      </w:r>
    </w:p>
    <w:p w14:paraId="186DA89B" w14:textId="719A7651" w:rsidR="00AE7B44" w:rsidRDefault="00AE7B44" w:rsidP="00AE7B44">
      <w:pPr>
        <w:pStyle w:val="NormalWeb"/>
      </w:pPr>
      <w:r>
        <w:t xml:space="preserve">We declare to you what was from the beginning, what we have heard, what we have seen with our eyes, what we have looked at and touched with our hands, concerning the word of life— </w:t>
      </w:r>
      <w:r>
        <w:rPr>
          <w:vertAlign w:val="superscript"/>
        </w:rPr>
        <w:t>2</w:t>
      </w:r>
      <w:r>
        <w:t xml:space="preserve">this life was revealed, and we have seen it and testify to it, and declare to you the eternal life that was with the Father and was revealed to us— </w:t>
      </w:r>
      <w:r>
        <w:rPr>
          <w:vertAlign w:val="superscript"/>
        </w:rPr>
        <w:t>3</w:t>
      </w:r>
      <w:r>
        <w:t xml:space="preserve">we declare to you what we have seen and heard so that you also may have fellowship with us; and truly our fellowship is with the Father and with his Son Jesus Christ. </w:t>
      </w:r>
      <w:r>
        <w:rPr>
          <w:vertAlign w:val="superscript"/>
        </w:rPr>
        <w:t>4</w:t>
      </w:r>
      <w:r>
        <w:t>We are writing these things so that our</w:t>
      </w:r>
      <w:hyperlink r:id="rId5" w:history="1">
        <w:r>
          <w:rPr>
            <w:rStyle w:val="Hyperlink"/>
            <w:vertAlign w:val="superscript"/>
          </w:rPr>
          <w:t>*</w:t>
        </w:r>
      </w:hyperlink>
      <w:r>
        <w:t xml:space="preserve"> joy may be complete. </w:t>
      </w:r>
    </w:p>
    <w:p w14:paraId="41EA09CA" w14:textId="6F70C230" w:rsidR="00AE7B44" w:rsidRDefault="00AE7B44" w:rsidP="00AE7B44">
      <w:pPr>
        <w:pStyle w:val="NormalWeb"/>
      </w:pPr>
      <w:r>
        <w:t xml:space="preserve">This is the message we have heard from him and proclaim to you, that God is light and in him there is no darkness at all. </w:t>
      </w:r>
      <w:r>
        <w:rPr>
          <w:vertAlign w:val="superscript"/>
        </w:rPr>
        <w:t>6</w:t>
      </w:r>
      <w:r>
        <w:t xml:space="preserve">If we say that we have fellowship with him while we are walking in darkness, we lie and do not do what is true; </w:t>
      </w:r>
      <w:r>
        <w:rPr>
          <w:vertAlign w:val="superscript"/>
        </w:rPr>
        <w:t>7</w:t>
      </w:r>
      <w:r>
        <w:t xml:space="preserve">but if we walk in the light as he himself is in the light, we have fellowship with one another, and the blood of Jesus his Son cleanses us from all sin. </w:t>
      </w:r>
      <w:r>
        <w:rPr>
          <w:vertAlign w:val="superscript"/>
        </w:rPr>
        <w:t>8</w:t>
      </w:r>
      <w:r>
        <w:t xml:space="preserve">If we say that we have no sin, we deceive ourselves, and the truth is not in us. </w:t>
      </w:r>
      <w:r>
        <w:rPr>
          <w:vertAlign w:val="superscript"/>
        </w:rPr>
        <w:t>9</w:t>
      </w:r>
      <w:r>
        <w:t xml:space="preserve">If we confess our sins, he who is faithful and just will forgive us our sins and cleanse us from all unrighteousness. </w:t>
      </w:r>
      <w:r>
        <w:rPr>
          <w:vertAlign w:val="superscript"/>
        </w:rPr>
        <w:t>10</w:t>
      </w:r>
      <w:r>
        <w:t xml:space="preserve">If we say that we have not sinned, we make him a liar, and his word is not in us. </w:t>
      </w:r>
    </w:p>
    <w:p w14:paraId="7038B54D" w14:textId="26E1AC95" w:rsidR="00B617F6" w:rsidRDefault="00B617F6" w:rsidP="00B617F6">
      <w:pPr>
        <w:rPr>
          <w:rFonts w:ascii="Helvetica" w:hAnsi="Helvetica" w:cstheme="minorHAnsi"/>
          <w:bCs/>
          <w:i/>
          <w:iCs/>
        </w:rPr>
      </w:pPr>
      <w:r>
        <w:rPr>
          <w:rFonts w:ascii="Helvetica" w:hAnsi="Helvetica" w:cstheme="minorHAnsi"/>
          <w:bCs/>
        </w:rPr>
        <w:t xml:space="preserve">—The Word of the Lord.  </w:t>
      </w:r>
      <w:r>
        <w:rPr>
          <w:rFonts w:ascii="Helvetica" w:hAnsi="Helvetica" w:cstheme="minorHAnsi"/>
          <w:bCs/>
          <w:i/>
          <w:iCs/>
        </w:rPr>
        <w:t>Thanks be to God</w:t>
      </w:r>
      <w:r w:rsidR="00C80E09">
        <w:rPr>
          <w:rFonts w:ascii="Helvetica" w:hAnsi="Helvetica" w:cstheme="minorHAnsi"/>
          <w:bCs/>
          <w:i/>
          <w:iCs/>
        </w:rPr>
        <w:t xml:space="preserve">.   OR   </w:t>
      </w:r>
      <w:r w:rsidR="00C80E09">
        <w:rPr>
          <w:rFonts w:ascii="Helvetica" w:hAnsi="Helvetica" w:cstheme="minorHAnsi"/>
          <w:bCs/>
        </w:rPr>
        <w:t>Here ends the Lesson (</w:t>
      </w:r>
      <w:r w:rsidR="00C80E09" w:rsidRPr="00C80E09">
        <w:rPr>
          <w:rFonts w:ascii="Helvetica" w:hAnsi="Helvetica" w:cstheme="minorHAnsi"/>
          <w:bCs/>
          <w:i/>
          <w:iCs/>
        </w:rPr>
        <w:t>or</w:t>
      </w:r>
      <w:r w:rsidR="00C80E09">
        <w:rPr>
          <w:rFonts w:ascii="Helvetica" w:hAnsi="Helvetica" w:cstheme="minorHAnsi"/>
          <w:bCs/>
        </w:rPr>
        <w:t xml:space="preserve"> Reading).</w:t>
      </w:r>
      <w:r>
        <w:rPr>
          <w:rFonts w:ascii="Helvetica" w:hAnsi="Helvetica" w:cstheme="minorHAnsi"/>
          <w:bCs/>
          <w:i/>
          <w:iCs/>
        </w:rPr>
        <w:br/>
      </w:r>
    </w:p>
    <w:p w14:paraId="4A903D2A" w14:textId="4895E627" w:rsidR="00B617F6" w:rsidRDefault="00B617F6" w:rsidP="00B617F6">
      <w:pPr>
        <w:rPr>
          <w:rFonts w:ascii="Helvetica" w:hAnsi="Helvetica" w:cstheme="minorHAnsi"/>
          <w:bCs/>
        </w:rPr>
      </w:pPr>
      <w:r>
        <w:rPr>
          <w:rFonts w:ascii="Helvetica" w:hAnsi="Helvetica" w:cstheme="minorHAnsi"/>
          <w:bCs/>
          <w:highlight w:val="yellow"/>
        </w:rPr>
        <w:t>TUES</w:t>
      </w:r>
      <w:r w:rsidRPr="009A6A45">
        <w:rPr>
          <w:rFonts w:ascii="Helvetica" w:hAnsi="Helvetica" w:cstheme="minorHAnsi"/>
          <w:bCs/>
          <w:highlight w:val="yellow"/>
        </w:rPr>
        <w:t xml:space="preserve">DAY: </w:t>
      </w:r>
      <w:r w:rsidR="00682177">
        <w:rPr>
          <w:rFonts w:ascii="Helvetica" w:hAnsi="Helvetica" w:cstheme="minorHAnsi"/>
          <w:bCs/>
          <w:highlight w:val="yellow"/>
        </w:rPr>
        <w:t>April</w:t>
      </w:r>
      <w:r w:rsidRPr="009A6A45">
        <w:rPr>
          <w:rFonts w:ascii="Helvetica" w:hAnsi="Helvetica" w:cstheme="minorHAnsi"/>
          <w:bCs/>
          <w:highlight w:val="yellow"/>
        </w:rPr>
        <w:t xml:space="preserve"> </w:t>
      </w:r>
      <w:r w:rsidR="005E2CA7">
        <w:rPr>
          <w:rFonts w:ascii="Helvetica" w:hAnsi="Helvetica" w:cstheme="minorHAnsi"/>
          <w:bCs/>
          <w:highlight w:val="yellow"/>
        </w:rPr>
        <w:t>13</w:t>
      </w:r>
      <w:r w:rsidR="005E2CA7">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Pr="009A6A45">
        <w:rPr>
          <w:rFonts w:ascii="Helvetica" w:hAnsi="Helvetica" w:cstheme="minorHAnsi"/>
          <w:bCs/>
          <w:highlight w:val="yellow"/>
        </w:rPr>
        <w:t>(</w:t>
      </w:r>
      <w:r w:rsidR="00257B5B">
        <w:rPr>
          <w:rFonts w:ascii="Helvetica" w:hAnsi="Helvetica" w:cstheme="minorHAnsi"/>
          <w:bCs/>
          <w:highlight w:val="yellow"/>
        </w:rPr>
        <w:t xml:space="preserve">PSALM </w:t>
      </w:r>
      <w:r w:rsidR="008428A1">
        <w:rPr>
          <w:rFonts w:ascii="Helvetica" w:hAnsi="Helvetica" w:cstheme="minorHAnsi"/>
          <w:bCs/>
          <w:highlight w:val="yellow"/>
        </w:rPr>
        <w:t xml:space="preserve">5 &amp; 6  </w:t>
      </w:r>
      <w:r w:rsidRPr="009A6A45">
        <w:rPr>
          <w:rFonts w:ascii="Helvetica" w:hAnsi="Helvetica" w:cstheme="minorHAnsi"/>
          <w:bCs/>
          <w:highlight w:val="yellow"/>
        </w:rPr>
        <w:t xml:space="preserve">BCP </w:t>
      </w:r>
      <w:r w:rsidR="008428A1">
        <w:rPr>
          <w:rFonts w:ascii="Helvetica" w:hAnsi="Helvetica" w:cstheme="minorHAnsi"/>
          <w:bCs/>
          <w:highlight w:val="yellow"/>
        </w:rPr>
        <w:t>588</w:t>
      </w:r>
      <w:r w:rsidRPr="009A6A45">
        <w:rPr>
          <w:rFonts w:ascii="Helvetica" w:hAnsi="Helvetica" w:cstheme="minorHAnsi"/>
          <w:bCs/>
          <w:highlight w:val="yellow"/>
        </w:rPr>
        <w:t>)</w:t>
      </w:r>
      <w:r w:rsidR="00682177">
        <w:rPr>
          <w:rFonts w:ascii="Helvetica" w:hAnsi="Helvetica" w:cstheme="minorHAnsi"/>
          <w:bCs/>
        </w:rPr>
        <w:br/>
      </w:r>
      <w:r w:rsidR="00682177">
        <w:rPr>
          <w:rFonts w:ascii="Helvetica" w:hAnsi="Helvetica" w:cstheme="minorHAnsi"/>
          <w:bCs/>
          <w:i/>
          <w:iCs/>
        </w:rPr>
        <w:t>Tues</w:t>
      </w:r>
      <w:r w:rsidR="00682177" w:rsidRPr="00682177">
        <w:rPr>
          <w:rFonts w:ascii="Helvetica" w:hAnsi="Helvetica" w:cstheme="minorHAnsi"/>
          <w:bCs/>
          <w:i/>
          <w:iCs/>
        </w:rPr>
        <w:t>day in the Second Week of Easter</w:t>
      </w:r>
      <w:r>
        <w:rPr>
          <w:rFonts w:ascii="Helvetica" w:hAnsi="Helvetica" w:cstheme="minorHAnsi"/>
          <w:bCs/>
        </w:rPr>
        <w:br/>
        <w:t>Officiant:</w:t>
      </w:r>
      <w:r>
        <w:rPr>
          <w:rFonts w:ascii="Helvetica" w:hAnsi="Helvetica" w:cstheme="minorHAnsi"/>
          <w:bCs/>
        </w:rPr>
        <w:br/>
        <w:t>Reader:</w:t>
      </w:r>
    </w:p>
    <w:p w14:paraId="642193A5" w14:textId="2C58E018" w:rsidR="00AE7B44" w:rsidRPr="00AE7B44" w:rsidRDefault="0044516A" w:rsidP="00AE7B44">
      <w:pPr>
        <w:pStyle w:val="Heading2"/>
        <w:rPr>
          <w:rFonts w:ascii="Helvetica" w:hAnsi="Helvetica" w:cs="Helvetica"/>
          <w:sz w:val="22"/>
          <w:szCs w:val="22"/>
        </w:rPr>
      </w:pPr>
      <w:r w:rsidRPr="00AE7B44">
        <w:rPr>
          <w:rFonts w:ascii="Helvetica" w:hAnsi="Helvetica" w:cs="Helvetica"/>
          <w:sz w:val="22"/>
          <w:szCs w:val="22"/>
        </w:rPr>
        <w:t xml:space="preserve">FIRST LESSON  </w:t>
      </w:r>
      <w:r w:rsidRPr="00AE7B44">
        <w:rPr>
          <w:rFonts w:ascii="Helvetica" w:hAnsi="Helvetica" w:cs="Helvetica"/>
          <w:b w:val="0"/>
          <w:bCs w:val="0"/>
          <w:sz w:val="22"/>
          <w:szCs w:val="22"/>
        </w:rPr>
        <w:t>A reading from</w:t>
      </w:r>
      <w:r w:rsidR="00816DE6" w:rsidRPr="00AE7B44">
        <w:rPr>
          <w:rFonts w:ascii="Helvetica" w:hAnsi="Helvetica" w:cs="Helvetica"/>
          <w:b w:val="0"/>
          <w:bCs w:val="0"/>
          <w:sz w:val="22"/>
          <w:szCs w:val="22"/>
        </w:rPr>
        <w:t xml:space="preserve"> the Book of Daniel [</w:t>
      </w:r>
      <w:r w:rsidR="00AE7B44" w:rsidRPr="00AE7B44">
        <w:rPr>
          <w:rFonts w:ascii="Helvetica" w:hAnsi="Helvetica" w:cs="Helvetica"/>
          <w:b w:val="0"/>
          <w:bCs w:val="0"/>
          <w:sz w:val="22"/>
          <w:szCs w:val="22"/>
        </w:rPr>
        <w:t>2:1-16]</w:t>
      </w:r>
    </w:p>
    <w:p w14:paraId="772A07F7" w14:textId="401CCFB3" w:rsidR="00AE7B44" w:rsidRDefault="00AE7B44" w:rsidP="00AE7B44">
      <w:pPr>
        <w:pStyle w:val="NormalWeb"/>
      </w:pPr>
      <w:r>
        <w:t xml:space="preserve">In the second year of Nebuchadnezzar’s reign, Nebuchadnezzar dreamed such dreams that his spirit was troubled and his sleep left him. </w:t>
      </w:r>
      <w:r>
        <w:rPr>
          <w:vertAlign w:val="superscript"/>
        </w:rPr>
        <w:t>2</w:t>
      </w:r>
      <w:r>
        <w:t xml:space="preserve">So the king commanded that the magicians, the enchanters, the sorcerers, and the Chaldeans be summoned to tell the king his dreams. When they came in and stood before the king, </w:t>
      </w:r>
      <w:r>
        <w:rPr>
          <w:vertAlign w:val="superscript"/>
        </w:rPr>
        <w:t>3</w:t>
      </w:r>
      <w:r>
        <w:t xml:space="preserve">he said to them, ‘I have had such a dream that my spirit is troubled by the desire to understand it.’ </w:t>
      </w:r>
      <w:r>
        <w:rPr>
          <w:vertAlign w:val="superscript"/>
        </w:rPr>
        <w:t>4</w:t>
      </w:r>
      <w:r>
        <w:t>The Chaldeans said to the king (in Aramaic),</w:t>
      </w:r>
      <w:hyperlink r:id="rId6" w:history="1">
        <w:r>
          <w:rPr>
            <w:rStyle w:val="Hyperlink"/>
            <w:vertAlign w:val="superscript"/>
          </w:rPr>
          <w:t>*</w:t>
        </w:r>
      </w:hyperlink>
      <w:r>
        <w:t xml:space="preserve"> ‘O king, live for ever! Tell your servants the dream, and we will reveal the interpretation.’ </w:t>
      </w:r>
      <w:r>
        <w:rPr>
          <w:vertAlign w:val="superscript"/>
        </w:rPr>
        <w:t>5</w:t>
      </w:r>
      <w:r>
        <w:t xml:space="preserve">The king answered the Chaldeans, ‘This is a public decree: if you do not tell me both the dream and its interpretation, you shall be torn limb from limb, and your houses shall be laid in ruins. </w:t>
      </w:r>
      <w:r>
        <w:rPr>
          <w:vertAlign w:val="superscript"/>
        </w:rPr>
        <w:t>6</w:t>
      </w:r>
      <w:r>
        <w:t xml:space="preserve">But if you do tell me the dream and its interpretation, you shall receive from me gifts and rewards and great honour. Therefore tell me the dream and its interpretation.’ </w:t>
      </w:r>
      <w:r>
        <w:rPr>
          <w:vertAlign w:val="superscript"/>
        </w:rPr>
        <w:t>7</w:t>
      </w:r>
      <w:r>
        <w:t xml:space="preserve">They answered a second time, ‘Let the king first tell his servants the dream, then we can give its interpretation.’ </w:t>
      </w:r>
      <w:r>
        <w:rPr>
          <w:vertAlign w:val="superscript"/>
        </w:rPr>
        <w:t>8</w:t>
      </w:r>
      <w:r>
        <w:t xml:space="preserve">The king answered, ‘I know with certainty that you are trying to gain time, because you see I have firmly decreed: </w:t>
      </w:r>
      <w:r>
        <w:rPr>
          <w:vertAlign w:val="superscript"/>
        </w:rPr>
        <w:t>9</w:t>
      </w:r>
      <w:r>
        <w:t xml:space="preserve">if you do not tell me the dream, there is but one verdict for you. You have agreed to speak lying and misleading words to me until things take a turn. Therefore, tell me the dream, and I shall know that you can give me its interpretation.’ </w:t>
      </w:r>
      <w:r>
        <w:rPr>
          <w:vertAlign w:val="superscript"/>
        </w:rPr>
        <w:t>10</w:t>
      </w:r>
      <w:r>
        <w:t xml:space="preserve">The Chaldeans answered the king, ‘There is no one on earth who can reveal what the king demands! In fact no king, however great and powerful, has ever asked such a thing of any magician or enchanter or Chaldean. </w:t>
      </w:r>
      <w:r>
        <w:rPr>
          <w:vertAlign w:val="superscript"/>
        </w:rPr>
        <w:t>11</w:t>
      </w:r>
      <w:r>
        <w:t xml:space="preserve">The thing that the king is asking is too difficult, and no one can reveal it to the king except the gods, whose dwelling is not with mortals.’ </w:t>
      </w:r>
    </w:p>
    <w:p w14:paraId="22808592" w14:textId="0C3AA01A" w:rsidR="00AE7B44" w:rsidRDefault="00AE7B44" w:rsidP="00AE7B44">
      <w:pPr>
        <w:pStyle w:val="NormalWeb"/>
      </w:pPr>
      <w:r>
        <w:lastRenderedPageBreak/>
        <w:t xml:space="preserve">Because of this the king flew into a violent rage and commanded that all the wise men of Babylon be destroyed. </w:t>
      </w:r>
      <w:r>
        <w:rPr>
          <w:vertAlign w:val="superscript"/>
        </w:rPr>
        <w:t>13</w:t>
      </w:r>
      <w:r>
        <w:t xml:space="preserve">The decree was issued, and the wise men were about to be executed; and they looked for Daniel and his companions, to execute them. </w:t>
      </w:r>
      <w:r>
        <w:rPr>
          <w:vertAlign w:val="superscript"/>
        </w:rPr>
        <w:t>14</w:t>
      </w:r>
      <w:r>
        <w:t xml:space="preserve">Then Daniel responded with prudence and discretion to Arioch, the king’s chief executioner, who had gone out to execute the wise men of Babylon; </w:t>
      </w:r>
      <w:r>
        <w:rPr>
          <w:vertAlign w:val="superscript"/>
        </w:rPr>
        <w:t>15</w:t>
      </w:r>
      <w:r>
        <w:t xml:space="preserve">he asked Arioch, the royal official, ‘Why is the decree of the king so urgent?’ Arioch then explained the matter to Daniel. </w:t>
      </w:r>
      <w:r>
        <w:rPr>
          <w:vertAlign w:val="superscript"/>
        </w:rPr>
        <w:t>16</w:t>
      </w:r>
      <w:r>
        <w:t xml:space="preserve">So Daniel went in and requested that the king give him time and he would tell the king the interpretation. </w:t>
      </w:r>
    </w:p>
    <w:p w14:paraId="5A3595A1" w14:textId="255AD1B6" w:rsidR="0044516A" w:rsidRDefault="0044516A" w:rsidP="0044516A">
      <w:pPr>
        <w:rPr>
          <w:rFonts w:ascii="Helvetica" w:hAnsi="Helvetica" w:cstheme="minorHAnsi"/>
          <w:bCs/>
          <w:i/>
          <w:iCs/>
        </w:rPr>
      </w:pPr>
      <w:r>
        <w:rPr>
          <w:rFonts w:ascii="Helvetica" w:hAnsi="Helvetica" w:cstheme="minorHAnsi"/>
          <w:bCs/>
        </w:rPr>
        <w:t xml:space="preserve">—The Word of the Lord.  </w:t>
      </w:r>
      <w:r>
        <w:rPr>
          <w:rFonts w:ascii="Helvetica" w:hAnsi="Helvetica" w:cstheme="minorHAnsi"/>
          <w:bCs/>
          <w:i/>
          <w:iCs/>
        </w:rPr>
        <w:t>Thanks be to God</w:t>
      </w:r>
      <w:r w:rsidR="00C80E09">
        <w:rPr>
          <w:rFonts w:ascii="Helvetica" w:hAnsi="Helvetica" w:cstheme="minorHAnsi"/>
          <w:bCs/>
          <w:i/>
          <w:iCs/>
        </w:rPr>
        <w:t xml:space="preserve">.   OR   </w:t>
      </w:r>
      <w:r w:rsidR="00C80E09">
        <w:rPr>
          <w:rFonts w:ascii="Helvetica" w:hAnsi="Helvetica" w:cstheme="minorHAnsi"/>
          <w:bCs/>
        </w:rPr>
        <w:t>Here ends the Lesson (</w:t>
      </w:r>
      <w:r w:rsidR="00C80E09" w:rsidRPr="00C80E09">
        <w:rPr>
          <w:rFonts w:ascii="Helvetica" w:hAnsi="Helvetica" w:cstheme="minorHAnsi"/>
          <w:bCs/>
          <w:i/>
          <w:iCs/>
        </w:rPr>
        <w:t>or</w:t>
      </w:r>
      <w:r w:rsidR="00C80E09">
        <w:rPr>
          <w:rFonts w:ascii="Helvetica" w:hAnsi="Helvetica" w:cstheme="minorHAnsi"/>
          <w:bCs/>
        </w:rPr>
        <w:t xml:space="preserve"> Reading).</w:t>
      </w:r>
    </w:p>
    <w:p w14:paraId="70F7294F" w14:textId="10D14571" w:rsidR="00AE7B44" w:rsidRPr="00AE7B44" w:rsidRDefault="0044516A" w:rsidP="00AE7B44">
      <w:pPr>
        <w:pStyle w:val="Heading2"/>
        <w:rPr>
          <w:rFonts w:ascii="Helvetica" w:hAnsi="Helvetica" w:cs="Helvetica"/>
          <w:b w:val="0"/>
          <w:bCs w:val="0"/>
          <w:sz w:val="22"/>
          <w:szCs w:val="22"/>
        </w:rPr>
      </w:pPr>
      <w:r w:rsidRPr="00AE7B44">
        <w:rPr>
          <w:rFonts w:ascii="Helvetica" w:hAnsi="Helvetica" w:cs="Helvetica"/>
          <w:sz w:val="22"/>
          <w:szCs w:val="22"/>
        </w:rPr>
        <w:t xml:space="preserve">SECOND LESSON  </w:t>
      </w:r>
      <w:r w:rsidRPr="00AE7B44">
        <w:rPr>
          <w:rFonts w:ascii="Helvetica" w:hAnsi="Helvetica" w:cs="Helvetica"/>
          <w:b w:val="0"/>
          <w:bCs w:val="0"/>
          <w:sz w:val="22"/>
          <w:szCs w:val="22"/>
        </w:rPr>
        <w:t>A reading from</w:t>
      </w:r>
      <w:r w:rsidR="00816DE6" w:rsidRPr="00AE7B44">
        <w:rPr>
          <w:rFonts w:ascii="Helvetica" w:hAnsi="Helvetica" w:cs="Helvetica"/>
          <w:b w:val="0"/>
          <w:bCs w:val="0"/>
          <w:sz w:val="22"/>
          <w:szCs w:val="22"/>
        </w:rPr>
        <w:t xml:space="preserve"> the First Letter of John [</w:t>
      </w:r>
      <w:r w:rsidR="00AE7B44" w:rsidRPr="00AE7B44">
        <w:rPr>
          <w:rFonts w:ascii="Helvetica" w:hAnsi="Helvetica" w:cs="Helvetica"/>
          <w:b w:val="0"/>
          <w:bCs w:val="0"/>
          <w:sz w:val="22"/>
          <w:szCs w:val="22"/>
        </w:rPr>
        <w:t>2:1-11]</w:t>
      </w:r>
    </w:p>
    <w:p w14:paraId="54F8B24F" w14:textId="74C6FC7D" w:rsidR="00AE7B44" w:rsidRDefault="00AE7B44" w:rsidP="00AE7B44">
      <w:pPr>
        <w:pStyle w:val="NormalWeb"/>
      </w:pPr>
      <w:r>
        <w:t xml:space="preserve">My little children, I am writing these things to you so that you may not sin. But if anyone does sin, we have an advocate with the Father, Jesus Christ the righteous; </w:t>
      </w:r>
      <w:r>
        <w:rPr>
          <w:vertAlign w:val="superscript"/>
        </w:rPr>
        <w:t>2</w:t>
      </w:r>
      <w:r>
        <w:t xml:space="preserve">and he is the atoning sacrifice for our sins, and not for ours only but also for the sins of the whole world. </w:t>
      </w:r>
    </w:p>
    <w:p w14:paraId="63DD6F37" w14:textId="25EF9F82" w:rsidR="00AE7B44" w:rsidRDefault="00AE7B44" w:rsidP="00AE7B44">
      <w:pPr>
        <w:pStyle w:val="NormalWeb"/>
      </w:pPr>
      <w:r>
        <w:t xml:space="preserve">Now by this we may be sure that we know him, if we obey his commandments. </w:t>
      </w:r>
      <w:r>
        <w:rPr>
          <w:vertAlign w:val="superscript"/>
        </w:rPr>
        <w:t>4</w:t>
      </w:r>
      <w:r>
        <w:t xml:space="preserve">Whoever says, ‘I have come to know him’, but does not obey his commandments, is a liar, and in such a person the truth does not exist; </w:t>
      </w:r>
      <w:r>
        <w:rPr>
          <w:vertAlign w:val="superscript"/>
        </w:rPr>
        <w:t>5</w:t>
      </w:r>
      <w:r>
        <w:t xml:space="preserve">but whoever obeys his word, truly in this person the love of God has reached perfection. By this we may be sure that we are in him: </w:t>
      </w:r>
      <w:r>
        <w:rPr>
          <w:vertAlign w:val="superscript"/>
        </w:rPr>
        <w:t>6</w:t>
      </w:r>
      <w:r>
        <w:t xml:space="preserve">whoever says, ‘I abide in him’, ought to walk just as he walked. </w:t>
      </w:r>
    </w:p>
    <w:p w14:paraId="41008E1C" w14:textId="01D240F2" w:rsidR="00AE7B44" w:rsidRDefault="00AE7B44" w:rsidP="00AE7B44">
      <w:pPr>
        <w:pStyle w:val="NormalWeb"/>
      </w:pPr>
      <w:r>
        <w:t xml:space="preserve">Beloved, I am writing you no new commandment, but an old commandment that you have had from the beginning; the old commandment is the word that you have heard. </w:t>
      </w:r>
      <w:r>
        <w:rPr>
          <w:vertAlign w:val="superscript"/>
        </w:rPr>
        <w:t>8</w:t>
      </w:r>
      <w:r>
        <w:t>Yet I am writing you a new commandment that is true in him and in you, because</w:t>
      </w:r>
      <w:hyperlink r:id="rId7" w:history="1">
        <w:r>
          <w:rPr>
            <w:rStyle w:val="Hyperlink"/>
            <w:vertAlign w:val="superscript"/>
          </w:rPr>
          <w:t>*</w:t>
        </w:r>
      </w:hyperlink>
      <w:r>
        <w:t xml:space="preserve"> the darkness is passing away and the true light is already shining. </w:t>
      </w:r>
      <w:r>
        <w:rPr>
          <w:vertAlign w:val="superscript"/>
        </w:rPr>
        <w:t>9</w:t>
      </w:r>
      <w:r>
        <w:t>Whoever says, ‘I am in the light’, while hating a brother or sister,</w:t>
      </w:r>
      <w:hyperlink r:id="rId8" w:history="1">
        <w:r>
          <w:rPr>
            <w:rStyle w:val="Hyperlink"/>
            <w:vertAlign w:val="superscript"/>
          </w:rPr>
          <w:t>*</w:t>
        </w:r>
      </w:hyperlink>
      <w:r>
        <w:t xml:space="preserve"> is still in the darkness. </w:t>
      </w:r>
      <w:r>
        <w:rPr>
          <w:vertAlign w:val="superscript"/>
        </w:rPr>
        <w:t>10</w:t>
      </w:r>
      <w:r>
        <w:t>Whoever loves a brother or sister</w:t>
      </w:r>
      <w:hyperlink r:id="rId9" w:history="1">
        <w:r>
          <w:rPr>
            <w:rStyle w:val="Hyperlink"/>
            <w:vertAlign w:val="superscript"/>
          </w:rPr>
          <w:t>*</w:t>
        </w:r>
      </w:hyperlink>
      <w:r>
        <w:t xml:space="preserve"> lives in the light, and in such a person</w:t>
      </w:r>
      <w:hyperlink r:id="rId10" w:history="1">
        <w:r>
          <w:rPr>
            <w:rStyle w:val="Hyperlink"/>
            <w:vertAlign w:val="superscript"/>
          </w:rPr>
          <w:t>*</w:t>
        </w:r>
      </w:hyperlink>
      <w:r>
        <w:t xml:space="preserve"> there is no cause for stumbling. </w:t>
      </w:r>
      <w:r>
        <w:rPr>
          <w:vertAlign w:val="superscript"/>
        </w:rPr>
        <w:t>11</w:t>
      </w:r>
      <w:r>
        <w:t>But whoever hates another believer</w:t>
      </w:r>
      <w:hyperlink r:id="rId11" w:history="1">
        <w:r>
          <w:rPr>
            <w:rStyle w:val="Hyperlink"/>
            <w:vertAlign w:val="superscript"/>
          </w:rPr>
          <w:t>*</w:t>
        </w:r>
      </w:hyperlink>
      <w:r>
        <w:t xml:space="preserve"> is in the darkness, walks in the darkness, and does not know the way to go, because the darkness has brought on blindness. </w:t>
      </w:r>
    </w:p>
    <w:p w14:paraId="7608CA6B" w14:textId="7D8CE948" w:rsidR="00B617F6" w:rsidRDefault="00B617F6" w:rsidP="00B617F6">
      <w:pPr>
        <w:rPr>
          <w:sz w:val="24"/>
          <w:szCs w:val="24"/>
        </w:rPr>
      </w:pPr>
      <w:r>
        <w:rPr>
          <w:rFonts w:ascii="Helvetica" w:hAnsi="Helvetica" w:cstheme="minorHAnsi"/>
          <w:bCs/>
        </w:rPr>
        <w:t xml:space="preserve">—The Word of the Lord.  </w:t>
      </w:r>
      <w:r>
        <w:rPr>
          <w:rFonts w:ascii="Helvetica" w:hAnsi="Helvetica" w:cstheme="minorHAnsi"/>
          <w:bCs/>
          <w:i/>
          <w:iCs/>
        </w:rPr>
        <w:t>Thanks be to God</w:t>
      </w:r>
      <w:r w:rsidR="00C80E09">
        <w:rPr>
          <w:rFonts w:ascii="Helvetica" w:hAnsi="Helvetica" w:cstheme="minorHAnsi"/>
          <w:bCs/>
          <w:i/>
          <w:iCs/>
        </w:rPr>
        <w:t xml:space="preserve">.   OR   </w:t>
      </w:r>
      <w:r w:rsidR="00C80E09">
        <w:rPr>
          <w:rFonts w:ascii="Helvetica" w:hAnsi="Helvetica" w:cstheme="minorHAnsi"/>
          <w:bCs/>
        </w:rPr>
        <w:t>Here ends the Lesson (</w:t>
      </w:r>
      <w:r w:rsidR="00C80E09" w:rsidRPr="00C80E09">
        <w:rPr>
          <w:rFonts w:ascii="Helvetica" w:hAnsi="Helvetica" w:cstheme="minorHAnsi"/>
          <w:bCs/>
          <w:i/>
          <w:iCs/>
        </w:rPr>
        <w:t>or</w:t>
      </w:r>
      <w:r w:rsidR="00C80E09">
        <w:rPr>
          <w:rFonts w:ascii="Helvetica" w:hAnsi="Helvetica" w:cstheme="minorHAnsi"/>
          <w:bCs/>
        </w:rPr>
        <w:t xml:space="preserve"> Reading).</w:t>
      </w:r>
    </w:p>
    <w:p w14:paraId="4A4A714B" w14:textId="1D5ABFDF" w:rsidR="00B617F6" w:rsidRDefault="00B617F6" w:rsidP="00B617F6">
      <w:pPr>
        <w:rPr>
          <w:rFonts w:ascii="Helvetica" w:hAnsi="Helvetica" w:cstheme="minorHAnsi"/>
          <w:bCs/>
        </w:rPr>
      </w:pPr>
      <w:r>
        <w:rPr>
          <w:rFonts w:ascii="Helvetica" w:hAnsi="Helvetica" w:cstheme="minorHAnsi"/>
          <w:bCs/>
          <w:highlight w:val="yellow"/>
        </w:rPr>
        <w:t>WEDNES</w:t>
      </w:r>
      <w:r w:rsidRPr="009A6A45">
        <w:rPr>
          <w:rFonts w:ascii="Helvetica" w:hAnsi="Helvetica" w:cstheme="minorHAnsi"/>
          <w:bCs/>
          <w:highlight w:val="yellow"/>
        </w:rPr>
        <w:t xml:space="preserve">DAY: </w:t>
      </w:r>
      <w:r w:rsidR="00682177">
        <w:rPr>
          <w:rFonts w:ascii="Helvetica" w:hAnsi="Helvetica" w:cstheme="minorHAnsi"/>
          <w:bCs/>
          <w:highlight w:val="yellow"/>
        </w:rPr>
        <w:t>April</w:t>
      </w:r>
      <w:r w:rsidR="00257B5B" w:rsidRPr="009A6A45">
        <w:rPr>
          <w:rFonts w:ascii="Helvetica" w:hAnsi="Helvetica" w:cstheme="minorHAnsi"/>
          <w:bCs/>
          <w:highlight w:val="yellow"/>
        </w:rPr>
        <w:t xml:space="preserve"> </w:t>
      </w:r>
      <w:r w:rsidR="005E2CA7">
        <w:rPr>
          <w:rFonts w:ascii="Helvetica" w:hAnsi="Helvetica" w:cstheme="minorHAnsi"/>
          <w:bCs/>
          <w:highlight w:val="yellow"/>
        </w:rPr>
        <w:t>14</w:t>
      </w:r>
      <w:r w:rsidR="005E2CA7">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00257B5B" w:rsidRPr="009A6A45">
        <w:rPr>
          <w:rFonts w:ascii="Helvetica" w:hAnsi="Helvetica" w:cstheme="minorHAnsi"/>
          <w:bCs/>
          <w:highlight w:val="yellow"/>
        </w:rPr>
        <w:t>(</w:t>
      </w:r>
      <w:r w:rsidR="00257B5B">
        <w:rPr>
          <w:rFonts w:ascii="Helvetica" w:hAnsi="Helvetica" w:cstheme="minorHAnsi"/>
          <w:bCs/>
          <w:highlight w:val="yellow"/>
        </w:rPr>
        <w:t xml:space="preserve">PSALM </w:t>
      </w:r>
      <w:r w:rsidR="008428A1">
        <w:rPr>
          <w:rFonts w:ascii="Helvetica" w:hAnsi="Helvetica" w:cstheme="minorHAnsi"/>
          <w:bCs/>
          <w:highlight w:val="yellow"/>
        </w:rPr>
        <w:t xml:space="preserve">119:1-24  </w:t>
      </w:r>
      <w:r w:rsidR="00257B5B" w:rsidRPr="009A6A45">
        <w:rPr>
          <w:rFonts w:ascii="Helvetica" w:hAnsi="Helvetica" w:cstheme="minorHAnsi"/>
          <w:bCs/>
          <w:highlight w:val="yellow"/>
        </w:rPr>
        <w:t xml:space="preserve">BCP </w:t>
      </w:r>
      <w:r w:rsidR="008428A1">
        <w:rPr>
          <w:rFonts w:ascii="Helvetica" w:hAnsi="Helvetica" w:cstheme="minorHAnsi"/>
          <w:bCs/>
          <w:highlight w:val="yellow"/>
        </w:rPr>
        <w:t>763</w:t>
      </w:r>
      <w:r w:rsidR="00257B5B" w:rsidRPr="009A6A45">
        <w:rPr>
          <w:rFonts w:ascii="Helvetica" w:hAnsi="Helvetica" w:cstheme="minorHAnsi"/>
          <w:bCs/>
          <w:highlight w:val="yellow"/>
        </w:rPr>
        <w:t>)</w:t>
      </w:r>
      <w:r w:rsidR="00682177">
        <w:rPr>
          <w:rFonts w:ascii="Helvetica" w:hAnsi="Helvetica" w:cstheme="minorHAnsi"/>
          <w:bCs/>
        </w:rPr>
        <w:br/>
      </w:r>
      <w:r w:rsidR="00682177">
        <w:rPr>
          <w:rFonts w:ascii="Helvetica" w:hAnsi="Helvetica" w:cstheme="minorHAnsi"/>
          <w:bCs/>
          <w:i/>
          <w:iCs/>
        </w:rPr>
        <w:t>Wednes</w:t>
      </w:r>
      <w:r w:rsidR="00682177" w:rsidRPr="00682177">
        <w:rPr>
          <w:rFonts w:ascii="Helvetica" w:hAnsi="Helvetica" w:cstheme="minorHAnsi"/>
          <w:bCs/>
          <w:i/>
          <w:iCs/>
        </w:rPr>
        <w:t>day in the Second Week of Easter</w:t>
      </w:r>
      <w:r>
        <w:rPr>
          <w:rFonts w:ascii="Helvetica" w:hAnsi="Helvetica" w:cstheme="minorHAnsi"/>
          <w:bCs/>
        </w:rPr>
        <w:br/>
        <w:t>Officiant:</w:t>
      </w:r>
      <w:r>
        <w:rPr>
          <w:rFonts w:ascii="Helvetica" w:hAnsi="Helvetica" w:cstheme="minorHAnsi"/>
          <w:bCs/>
        </w:rPr>
        <w:br/>
        <w:t>Reader:</w:t>
      </w:r>
    </w:p>
    <w:p w14:paraId="788C6E1A" w14:textId="2B78A1B9" w:rsidR="00AE7B44" w:rsidRPr="00AE7B44" w:rsidRDefault="0044516A" w:rsidP="00AE7B44">
      <w:pPr>
        <w:pStyle w:val="Heading2"/>
        <w:rPr>
          <w:rFonts w:ascii="Helvetica" w:hAnsi="Helvetica" w:cs="Helvetica"/>
          <w:sz w:val="22"/>
          <w:szCs w:val="22"/>
        </w:rPr>
      </w:pPr>
      <w:r w:rsidRPr="00AE7B44">
        <w:rPr>
          <w:rFonts w:ascii="Helvetica" w:hAnsi="Helvetica" w:cs="Helvetica"/>
          <w:sz w:val="22"/>
          <w:szCs w:val="22"/>
        </w:rPr>
        <w:t xml:space="preserve">FIRST LESSON  </w:t>
      </w:r>
      <w:r w:rsidRPr="00AE7B44">
        <w:rPr>
          <w:rFonts w:ascii="Helvetica" w:hAnsi="Helvetica" w:cs="Helvetica"/>
          <w:b w:val="0"/>
          <w:bCs w:val="0"/>
          <w:sz w:val="22"/>
          <w:szCs w:val="22"/>
        </w:rPr>
        <w:t>A reading from</w:t>
      </w:r>
      <w:r w:rsidR="00816DE6" w:rsidRPr="00AE7B44">
        <w:rPr>
          <w:rFonts w:ascii="Helvetica" w:hAnsi="Helvetica" w:cs="Helvetica"/>
          <w:b w:val="0"/>
          <w:bCs w:val="0"/>
          <w:sz w:val="22"/>
          <w:szCs w:val="22"/>
        </w:rPr>
        <w:t xml:space="preserve"> the Book of Daniel [</w:t>
      </w:r>
      <w:r w:rsidR="00AE7B44" w:rsidRPr="00AE7B44">
        <w:rPr>
          <w:rFonts w:ascii="Helvetica" w:hAnsi="Helvetica" w:cs="Helvetica"/>
          <w:b w:val="0"/>
          <w:bCs w:val="0"/>
          <w:sz w:val="22"/>
          <w:szCs w:val="22"/>
        </w:rPr>
        <w:t>2:17-30]</w:t>
      </w:r>
    </w:p>
    <w:p w14:paraId="3E68C22C" w14:textId="59074469" w:rsidR="00AE7B44" w:rsidRDefault="00AE7B44" w:rsidP="00AE7B44">
      <w:pPr>
        <w:pStyle w:val="NormalWeb"/>
      </w:pPr>
      <w:r>
        <w:t xml:space="preserve">Daniel went to his home and informed his companions, Hananiah, Mishael, and Azariah, </w:t>
      </w:r>
      <w:r>
        <w:rPr>
          <w:vertAlign w:val="superscript"/>
        </w:rPr>
        <w:t>18</w:t>
      </w:r>
      <w:r>
        <w:t xml:space="preserve">and told them to seek mercy from the God of heaven concerning this mystery, so that Daniel and his companions with the rest of the wise men of Babylon might not perish. </w:t>
      </w:r>
      <w:r>
        <w:rPr>
          <w:vertAlign w:val="superscript"/>
        </w:rPr>
        <w:t>19</w:t>
      </w:r>
      <w:r>
        <w:t xml:space="preserve">Then the mystery was revealed to Daniel in a vision of the night, and Daniel blessed the God of heaven. </w:t>
      </w:r>
      <w:r>
        <w:br/>
      </w:r>
      <w:r>
        <w:rPr>
          <w:vertAlign w:val="superscript"/>
        </w:rPr>
        <w:t>20</w:t>
      </w:r>
      <w:r>
        <w:t xml:space="preserve"> Daniel said:</w:t>
      </w:r>
      <w:r>
        <w:br/>
        <w:t>‘Blessed be the name of God from age to age,</w:t>
      </w:r>
      <w:r>
        <w:br/>
        <w:t xml:space="preserve">   for wisdom and power are his. </w:t>
      </w:r>
      <w:r>
        <w:br/>
      </w:r>
      <w:r>
        <w:rPr>
          <w:vertAlign w:val="superscript"/>
        </w:rPr>
        <w:lastRenderedPageBreak/>
        <w:t>21</w:t>
      </w:r>
      <w:r>
        <w:t xml:space="preserve"> He changes times and seasons,</w:t>
      </w:r>
      <w:r>
        <w:br/>
        <w:t>   deposes kings and sets up kings;</w:t>
      </w:r>
      <w:r>
        <w:br/>
        <w:t>he gives wisdom to the wise</w:t>
      </w:r>
      <w:r>
        <w:br/>
        <w:t xml:space="preserve">   and knowledge to those who have understanding. </w:t>
      </w:r>
      <w:r>
        <w:br/>
      </w:r>
      <w:r>
        <w:rPr>
          <w:vertAlign w:val="superscript"/>
        </w:rPr>
        <w:t>22</w:t>
      </w:r>
      <w:r>
        <w:t xml:space="preserve"> He reveals deep and hidden things;</w:t>
      </w:r>
      <w:r>
        <w:br/>
        <w:t>   he knows what is in the darkness,</w:t>
      </w:r>
      <w:r>
        <w:br/>
        <w:t xml:space="preserve">   and light dwells with him. </w:t>
      </w:r>
      <w:r>
        <w:br/>
      </w:r>
      <w:r>
        <w:rPr>
          <w:vertAlign w:val="superscript"/>
        </w:rPr>
        <w:t>23</w:t>
      </w:r>
      <w:r>
        <w:t xml:space="preserve"> To you, O God of my ancestors,</w:t>
      </w:r>
      <w:r>
        <w:br/>
        <w:t>   I give thanks and praise,</w:t>
      </w:r>
      <w:r>
        <w:br/>
        <w:t>for you have given me wisdom and power,</w:t>
      </w:r>
      <w:r>
        <w:br/>
        <w:t>   and have now revealed to me what we asked of you,</w:t>
      </w:r>
      <w:r>
        <w:br/>
        <w:t xml:space="preserve">   for you have revealed to us what the king ordered.’ </w:t>
      </w:r>
    </w:p>
    <w:p w14:paraId="53EDED05" w14:textId="615C4CAB" w:rsidR="00AE7B44" w:rsidRDefault="00AE7B44" w:rsidP="00AE7B44">
      <w:pPr>
        <w:pStyle w:val="NormalWeb"/>
      </w:pPr>
      <w:r>
        <w:t xml:space="preserve">Therefore Daniel went to Arioch, whom the king had appointed to destroy the wise men of Babylon, and said to him, ‘Do not destroy the wise men of Babylon; bring me in before the king, and I will give the king the interpretation.’ </w:t>
      </w:r>
    </w:p>
    <w:p w14:paraId="69AACD41" w14:textId="2C9C69D9" w:rsidR="00AE7B44" w:rsidRDefault="00AE7B44" w:rsidP="00AE7B44">
      <w:pPr>
        <w:pStyle w:val="NormalWeb"/>
      </w:pPr>
      <w:r>
        <w:t xml:space="preserve">Then Arioch quickly brought Daniel before the king and said to him: ‘I have found among the exiles from Judah a man who can tell the king the interpretation.’ </w:t>
      </w:r>
      <w:r>
        <w:rPr>
          <w:vertAlign w:val="superscript"/>
        </w:rPr>
        <w:t>26</w:t>
      </w:r>
      <w:r>
        <w:t xml:space="preserve">The king said to Daniel, whose name was Belteshazzar, ‘Are you able to tell me the dream that I have seen and its interpretation?’ </w:t>
      </w:r>
      <w:r>
        <w:rPr>
          <w:vertAlign w:val="superscript"/>
        </w:rPr>
        <w:t>27</w:t>
      </w:r>
      <w:r>
        <w:t xml:space="preserve">Daniel answered the king, ‘No wise men, enchanters, magicians, or diviners can show to the king the mystery that the king is asking, </w:t>
      </w:r>
      <w:r>
        <w:rPr>
          <w:vertAlign w:val="superscript"/>
        </w:rPr>
        <w:t>28</w:t>
      </w:r>
      <w:r>
        <w:t xml:space="preserve">but there is a God in heaven who reveals mysteries, and he has disclosed to King Nebuchadnezzar what will happen at the end of days. Your dream and the visions of your head as you lay in bed were these: </w:t>
      </w:r>
      <w:r>
        <w:rPr>
          <w:vertAlign w:val="superscript"/>
        </w:rPr>
        <w:t>29</w:t>
      </w:r>
      <w:r>
        <w:t xml:space="preserve">To you, O king, as you lay in bed, came thoughts of what would be hereafter, and the revealer of mysteries disclosed to you what is to be. </w:t>
      </w:r>
      <w:r>
        <w:rPr>
          <w:vertAlign w:val="superscript"/>
        </w:rPr>
        <w:t>30</w:t>
      </w:r>
      <w:r>
        <w:t xml:space="preserve">But as for me, this mystery has not been revealed to me because of any wisdom that I have more than any other living being, but in order that the interpretation may be known to the king and that you may understand the thoughts of your mind. </w:t>
      </w:r>
    </w:p>
    <w:p w14:paraId="41AEFAEB" w14:textId="5F39DEBB" w:rsidR="0044516A" w:rsidRDefault="0044516A" w:rsidP="0044516A">
      <w:pPr>
        <w:rPr>
          <w:rFonts w:ascii="Helvetica" w:hAnsi="Helvetica" w:cstheme="minorHAnsi"/>
          <w:bCs/>
          <w:i/>
          <w:iCs/>
        </w:rPr>
      </w:pPr>
      <w:r>
        <w:rPr>
          <w:rFonts w:ascii="Helvetica" w:hAnsi="Helvetica" w:cstheme="minorHAnsi"/>
          <w:bCs/>
        </w:rPr>
        <w:t xml:space="preserve">—The Word of the Lord.  </w:t>
      </w:r>
      <w:r>
        <w:rPr>
          <w:rFonts w:ascii="Helvetica" w:hAnsi="Helvetica" w:cstheme="minorHAnsi"/>
          <w:bCs/>
          <w:i/>
          <w:iCs/>
        </w:rPr>
        <w:t>Thanks be to God</w:t>
      </w:r>
      <w:r w:rsidR="00F36E4F">
        <w:rPr>
          <w:rFonts w:ascii="Helvetica" w:hAnsi="Helvetica" w:cstheme="minorHAnsi"/>
          <w:bCs/>
          <w:i/>
          <w:iCs/>
        </w:rPr>
        <w:t xml:space="preserve">.   OR   </w:t>
      </w:r>
      <w:r w:rsidR="00F36E4F">
        <w:rPr>
          <w:rFonts w:ascii="Helvetica" w:hAnsi="Helvetica" w:cstheme="minorHAnsi"/>
          <w:bCs/>
        </w:rPr>
        <w:t>Here ends the Lesson (</w:t>
      </w:r>
      <w:r w:rsidR="00F36E4F" w:rsidRPr="00C80E09">
        <w:rPr>
          <w:rFonts w:ascii="Helvetica" w:hAnsi="Helvetica" w:cstheme="minorHAnsi"/>
          <w:bCs/>
          <w:i/>
          <w:iCs/>
        </w:rPr>
        <w:t>or</w:t>
      </w:r>
      <w:r w:rsidR="00F36E4F">
        <w:rPr>
          <w:rFonts w:ascii="Helvetica" w:hAnsi="Helvetica" w:cstheme="minorHAnsi"/>
          <w:bCs/>
        </w:rPr>
        <w:t xml:space="preserve"> Reading).</w:t>
      </w:r>
    </w:p>
    <w:p w14:paraId="4E4E16A0" w14:textId="2ECC67A4" w:rsidR="008D211E" w:rsidRPr="008D211E" w:rsidRDefault="0044516A" w:rsidP="008D211E">
      <w:pPr>
        <w:pStyle w:val="Heading2"/>
        <w:rPr>
          <w:rFonts w:ascii="Helvetica" w:hAnsi="Helvetica" w:cs="Helvetica"/>
          <w:b w:val="0"/>
          <w:bCs w:val="0"/>
          <w:sz w:val="22"/>
          <w:szCs w:val="22"/>
        </w:rPr>
      </w:pPr>
      <w:r w:rsidRPr="008D211E">
        <w:rPr>
          <w:rFonts w:ascii="Helvetica" w:hAnsi="Helvetica" w:cs="Helvetica"/>
          <w:sz w:val="22"/>
          <w:szCs w:val="22"/>
        </w:rPr>
        <w:t xml:space="preserve">SECOND LESSON  </w:t>
      </w:r>
      <w:r w:rsidRPr="008D211E">
        <w:rPr>
          <w:rFonts w:ascii="Helvetica" w:hAnsi="Helvetica" w:cs="Helvetica"/>
          <w:b w:val="0"/>
          <w:bCs w:val="0"/>
          <w:sz w:val="22"/>
          <w:szCs w:val="22"/>
        </w:rPr>
        <w:t>A reading from</w:t>
      </w:r>
      <w:r w:rsidR="00816DE6" w:rsidRPr="008D211E">
        <w:rPr>
          <w:rFonts w:ascii="Helvetica" w:hAnsi="Helvetica" w:cs="Helvetica"/>
          <w:b w:val="0"/>
          <w:bCs w:val="0"/>
          <w:sz w:val="22"/>
          <w:szCs w:val="22"/>
        </w:rPr>
        <w:t xml:space="preserve"> the First Letter of John [</w:t>
      </w:r>
      <w:r w:rsidR="008D211E" w:rsidRPr="008D211E">
        <w:rPr>
          <w:rFonts w:ascii="Helvetica" w:hAnsi="Helvetica" w:cs="Helvetica"/>
          <w:b w:val="0"/>
          <w:bCs w:val="0"/>
          <w:sz w:val="22"/>
          <w:szCs w:val="22"/>
        </w:rPr>
        <w:t>2:12-17]</w:t>
      </w:r>
    </w:p>
    <w:p w14:paraId="24C6D5A3" w14:textId="77777777" w:rsidR="008D211E" w:rsidRDefault="008D211E" w:rsidP="008D211E">
      <w:pPr>
        <w:pStyle w:val="NormalWeb"/>
      </w:pPr>
      <w:r>
        <w:rPr>
          <w:vertAlign w:val="superscript"/>
        </w:rPr>
        <w:t>12</w:t>
      </w:r>
      <w:r>
        <w:t xml:space="preserve"> I am writing to you, little children,</w:t>
      </w:r>
      <w:r>
        <w:br/>
        <w:t xml:space="preserve">   because your sins are forgiven on account of his name. </w:t>
      </w:r>
      <w:r>
        <w:br/>
      </w:r>
      <w:r>
        <w:rPr>
          <w:vertAlign w:val="superscript"/>
        </w:rPr>
        <w:t>13</w:t>
      </w:r>
      <w:r>
        <w:t xml:space="preserve"> I am writing to you, fathers,</w:t>
      </w:r>
      <w:r>
        <w:br/>
        <w:t>   because you know him who is from the beginning.</w:t>
      </w:r>
      <w:r>
        <w:br/>
        <w:t>I am writing to you, young people,</w:t>
      </w:r>
      <w:r>
        <w:br/>
        <w:t xml:space="preserve">   because you have conquered the evil one. </w:t>
      </w:r>
      <w:r>
        <w:br/>
      </w:r>
      <w:r>
        <w:rPr>
          <w:vertAlign w:val="superscript"/>
        </w:rPr>
        <w:t>14</w:t>
      </w:r>
      <w:r>
        <w:t xml:space="preserve"> I write to you, children,</w:t>
      </w:r>
      <w:r>
        <w:br/>
        <w:t>   because you know the Father.</w:t>
      </w:r>
      <w:r>
        <w:br/>
        <w:t>I write to you, fathers,</w:t>
      </w:r>
      <w:r>
        <w:br/>
        <w:t>   because you know him who is from the beginning.</w:t>
      </w:r>
      <w:r>
        <w:br/>
        <w:t>I write to you, young people,</w:t>
      </w:r>
      <w:r>
        <w:br/>
        <w:t>   because you are strong</w:t>
      </w:r>
      <w:r>
        <w:br/>
      </w:r>
      <w:r>
        <w:lastRenderedPageBreak/>
        <w:t>   and the word of God abides in you,</w:t>
      </w:r>
      <w:r>
        <w:br/>
        <w:t xml:space="preserve">     and you have overcome the evil one. </w:t>
      </w:r>
    </w:p>
    <w:p w14:paraId="7AFE9C10" w14:textId="109F5CDF" w:rsidR="008D211E" w:rsidRDefault="008D211E" w:rsidP="008D211E">
      <w:pPr>
        <w:pStyle w:val="NormalWeb"/>
      </w:pPr>
      <w:r>
        <w:t xml:space="preserve">Do not love the world or the things in the world. The love of the Father is not in those who love the world; </w:t>
      </w:r>
      <w:r>
        <w:rPr>
          <w:vertAlign w:val="superscript"/>
        </w:rPr>
        <w:t>16</w:t>
      </w:r>
      <w:r>
        <w:t xml:space="preserve">for all that is in the world—the desire of the flesh, the desire of the eyes, the pride in riches—comes not from the Father but from the world. </w:t>
      </w:r>
      <w:r>
        <w:rPr>
          <w:vertAlign w:val="superscript"/>
        </w:rPr>
        <w:t>17</w:t>
      </w:r>
      <w:r>
        <w:t>And the world and its desire</w:t>
      </w:r>
      <w:hyperlink r:id="rId12" w:history="1">
        <w:r>
          <w:rPr>
            <w:rStyle w:val="Hyperlink"/>
            <w:vertAlign w:val="superscript"/>
          </w:rPr>
          <w:t>*</w:t>
        </w:r>
      </w:hyperlink>
      <w:r>
        <w:t xml:space="preserve"> are passing away, but those who do the will of God live for ever. </w:t>
      </w:r>
    </w:p>
    <w:p w14:paraId="4BFB9330" w14:textId="296FEEBC" w:rsidR="00B617F6" w:rsidRDefault="00B617F6" w:rsidP="00B617F6">
      <w:pPr>
        <w:rPr>
          <w:sz w:val="24"/>
          <w:szCs w:val="24"/>
        </w:rPr>
      </w:pPr>
      <w:r>
        <w:rPr>
          <w:rFonts w:ascii="Helvetica" w:hAnsi="Helvetica" w:cstheme="minorHAnsi"/>
          <w:bCs/>
        </w:rPr>
        <w:t xml:space="preserve">—The Word of the Lord.  </w:t>
      </w:r>
      <w:r>
        <w:rPr>
          <w:rFonts w:ascii="Helvetica" w:hAnsi="Helvetica" w:cstheme="minorHAnsi"/>
          <w:bCs/>
          <w:i/>
          <w:iCs/>
        </w:rPr>
        <w:t>Thanks be to God</w:t>
      </w:r>
      <w:r w:rsidR="00F36E4F">
        <w:rPr>
          <w:rFonts w:ascii="Helvetica" w:hAnsi="Helvetica" w:cstheme="minorHAnsi"/>
          <w:bCs/>
          <w:i/>
          <w:iCs/>
        </w:rPr>
        <w:t xml:space="preserve">.   OR   </w:t>
      </w:r>
      <w:r w:rsidR="00F36E4F">
        <w:rPr>
          <w:rFonts w:ascii="Helvetica" w:hAnsi="Helvetica" w:cstheme="minorHAnsi"/>
          <w:bCs/>
        </w:rPr>
        <w:t>Here ends the Lesson (</w:t>
      </w:r>
      <w:r w:rsidR="00F36E4F" w:rsidRPr="00C80E09">
        <w:rPr>
          <w:rFonts w:ascii="Helvetica" w:hAnsi="Helvetica" w:cstheme="minorHAnsi"/>
          <w:bCs/>
          <w:i/>
          <w:iCs/>
        </w:rPr>
        <w:t>or</w:t>
      </w:r>
      <w:r w:rsidR="00F36E4F">
        <w:rPr>
          <w:rFonts w:ascii="Helvetica" w:hAnsi="Helvetica" w:cstheme="minorHAnsi"/>
          <w:bCs/>
        </w:rPr>
        <w:t xml:space="preserve"> Reading).</w:t>
      </w:r>
      <w:r>
        <w:rPr>
          <w:sz w:val="24"/>
          <w:szCs w:val="24"/>
        </w:rPr>
        <w:br/>
      </w:r>
    </w:p>
    <w:p w14:paraId="0D4A66D1" w14:textId="5D072150" w:rsidR="00B617F6" w:rsidRDefault="00B617F6" w:rsidP="00B617F6">
      <w:pPr>
        <w:rPr>
          <w:rFonts w:ascii="Helvetica" w:hAnsi="Helvetica" w:cstheme="minorHAnsi"/>
          <w:bCs/>
        </w:rPr>
      </w:pPr>
      <w:r>
        <w:rPr>
          <w:rFonts w:ascii="Helvetica" w:hAnsi="Helvetica" w:cstheme="minorHAnsi"/>
          <w:bCs/>
          <w:highlight w:val="yellow"/>
        </w:rPr>
        <w:t>THURS</w:t>
      </w:r>
      <w:r w:rsidRPr="009A6A45">
        <w:rPr>
          <w:rFonts w:ascii="Helvetica" w:hAnsi="Helvetica" w:cstheme="minorHAnsi"/>
          <w:bCs/>
          <w:highlight w:val="yellow"/>
        </w:rPr>
        <w:t xml:space="preserve">DAY: </w:t>
      </w:r>
      <w:r w:rsidR="00682177">
        <w:rPr>
          <w:rFonts w:ascii="Helvetica" w:hAnsi="Helvetica" w:cstheme="minorHAnsi"/>
          <w:bCs/>
          <w:highlight w:val="yellow"/>
        </w:rPr>
        <w:t>April</w:t>
      </w:r>
      <w:r w:rsidR="00257B5B" w:rsidRPr="009A6A45">
        <w:rPr>
          <w:rFonts w:ascii="Helvetica" w:hAnsi="Helvetica" w:cstheme="minorHAnsi"/>
          <w:bCs/>
          <w:highlight w:val="yellow"/>
        </w:rPr>
        <w:t xml:space="preserve"> </w:t>
      </w:r>
      <w:r w:rsidR="005E2CA7">
        <w:rPr>
          <w:rFonts w:ascii="Helvetica" w:hAnsi="Helvetica" w:cstheme="minorHAnsi"/>
          <w:bCs/>
          <w:highlight w:val="yellow"/>
        </w:rPr>
        <w:t>15</w:t>
      </w:r>
      <w:r w:rsidR="005E2CA7">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t xml:space="preserve">  </w:t>
      </w:r>
      <w:r w:rsidR="00257B5B" w:rsidRPr="009A6A45">
        <w:rPr>
          <w:rFonts w:ascii="Helvetica" w:hAnsi="Helvetica" w:cstheme="minorHAnsi"/>
          <w:bCs/>
          <w:highlight w:val="yellow"/>
        </w:rPr>
        <w:t>(</w:t>
      </w:r>
      <w:r w:rsidR="00257B5B">
        <w:rPr>
          <w:rFonts w:ascii="Helvetica" w:hAnsi="Helvetica" w:cstheme="minorHAnsi"/>
          <w:bCs/>
          <w:highlight w:val="yellow"/>
        </w:rPr>
        <w:t xml:space="preserve">PSALM </w:t>
      </w:r>
      <w:r w:rsidR="00095DE1">
        <w:rPr>
          <w:rFonts w:ascii="Helvetica" w:hAnsi="Helvetica" w:cstheme="minorHAnsi"/>
          <w:bCs/>
          <w:highlight w:val="yellow"/>
        </w:rPr>
        <w:t xml:space="preserve">18: </w:t>
      </w:r>
      <w:r w:rsidR="00095DE1" w:rsidRPr="003F1198">
        <w:rPr>
          <w:rFonts w:ascii="Helvetica" w:hAnsi="Helvetica" w:cstheme="minorHAnsi"/>
          <w:bCs/>
          <w:highlight w:val="yellow"/>
        </w:rPr>
        <w:t xml:space="preserve">Part </w:t>
      </w:r>
      <w:r w:rsidR="00095DE1">
        <w:rPr>
          <w:rFonts w:ascii="Helvetica" w:hAnsi="Helvetica" w:cstheme="minorHAnsi"/>
          <w:bCs/>
          <w:highlight w:val="yellow"/>
        </w:rPr>
        <w:t>1</w:t>
      </w:r>
      <w:r w:rsidR="00095DE1" w:rsidRPr="003F1198">
        <w:rPr>
          <w:rFonts w:ascii="Helvetica" w:hAnsi="Helvetica" w:cstheme="minorHAnsi"/>
          <w:bCs/>
          <w:highlight w:val="yellow"/>
        </w:rPr>
        <w:t xml:space="preserve">, beginning at verse </w:t>
      </w:r>
      <w:r w:rsidR="00095DE1">
        <w:rPr>
          <w:rFonts w:ascii="Helvetica" w:hAnsi="Helvetica" w:cstheme="minorHAnsi"/>
          <w:bCs/>
          <w:highlight w:val="yellow"/>
        </w:rPr>
        <w:t>1</w:t>
      </w:r>
      <w:r w:rsidR="00095DE1" w:rsidRPr="003F1198">
        <w:rPr>
          <w:rFonts w:ascii="Helvetica" w:hAnsi="Helvetica" w:cstheme="minorHAnsi"/>
          <w:bCs/>
          <w:highlight w:val="yellow"/>
        </w:rPr>
        <w:t xml:space="preserve"> to </w:t>
      </w:r>
      <w:r w:rsidR="00095DE1">
        <w:rPr>
          <w:rFonts w:ascii="Helvetica" w:hAnsi="Helvetica" w:cstheme="minorHAnsi"/>
          <w:bCs/>
          <w:highlight w:val="yellow"/>
        </w:rPr>
        <w:t>2</w:t>
      </w:r>
      <w:r w:rsidR="00095DE1" w:rsidRPr="003F1198">
        <w:rPr>
          <w:rFonts w:ascii="Helvetica" w:hAnsi="Helvetica" w:cstheme="minorHAnsi"/>
          <w:bCs/>
          <w:highlight w:val="yellow"/>
        </w:rPr>
        <w:t xml:space="preserve">0  </w:t>
      </w:r>
      <w:r w:rsidR="00257B5B" w:rsidRPr="009A6A45">
        <w:rPr>
          <w:rFonts w:ascii="Helvetica" w:hAnsi="Helvetica" w:cstheme="minorHAnsi"/>
          <w:bCs/>
          <w:highlight w:val="yellow"/>
        </w:rPr>
        <w:t xml:space="preserve">BCP </w:t>
      </w:r>
      <w:r w:rsidR="00095DE1">
        <w:rPr>
          <w:rFonts w:ascii="Helvetica" w:hAnsi="Helvetica" w:cstheme="minorHAnsi"/>
          <w:bCs/>
          <w:highlight w:val="yellow"/>
        </w:rPr>
        <w:t>602</w:t>
      </w:r>
      <w:r w:rsidR="00257B5B" w:rsidRPr="009A6A45">
        <w:rPr>
          <w:rFonts w:ascii="Helvetica" w:hAnsi="Helvetica" w:cstheme="minorHAnsi"/>
          <w:bCs/>
          <w:highlight w:val="yellow"/>
        </w:rPr>
        <w:t>)</w:t>
      </w:r>
      <w:r w:rsidR="00682177">
        <w:rPr>
          <w:rFonts w:ascii="Helvetica" w:hAnsi="Helvetica" w:cstheme="minorHAnsi"/>
          <w:bCs/>
        </w:rPr>
        <w:br/>
      </w:r>
      <w:r w:rsidR="00682177">
        <w:rPr>
          <w:rFonts w:ascii="Helvetica" w:hAnsi="Helvetica" w:cstheme="minorHAnsi"/>
          <w:bCs/>
          <w:i/>
          <w:iCs/>
        </w:rPr>
        <w:t>Thurs</w:t>
      </w:r>
      <w:r w:rsidR="00682177" w:rsidRPr="00682177">
        <w:rPr>
          <w:rFonts w:ascii="Helvetica" w:hAnsi="Helvetica" w:cstheme="minorHAnsi"/>
          <w:bCs/>
          <w:i/>
          <w:iCs/>
        </w:rPr>
        <w:t>day in the Second Week of Easter</w:t>
      </w:r>
      <w:r>
        <w:rPr>
          <w:rFonts w:ascii="Helvetica" w:hAnsi="Helvetica" w:cstheme="minorHAnsi"/>
          <w:bCs/>
        </w:rPr>
        <w:br/>
        <w:t>Officiant:</w:t>
      </w:r>
      <w:r>
        <w:rPr>
          <w:rFonts w:ascii="Helvetica" w:hAnsi="Helvetica" w:cstheme="minorHAnsi"/>
          <w:bCs/>
        </w:rPr>
        <w:br/>
        <w:t>Reader:</w:t>
      </w:r>
    </w:p>
    <w:p w14:paraId="1CA56613" w14:textId="44086AD2" w:rsidR="008D211E" w:rsidRPr="008D211E" w:rsidRDefault="0044516A" w:rsidP="008D211E">
      <w:pPr>
        <w:pStyle w:val="Heading2"/>
        <w:rPr>
          <w:rFonts w:ascii="Helvetica" w:hAnsi="Helvetica" w:cs="Helvetica"/>
          <w:sz w:val="22"/>
          <w:szCs w:val="22"/>
        </w:rPr>
      </w:pPr>
      <w:r w:rsidRPr="008D211E">
        <w:rPr>
          <w:rFonts w:ascii="Helvetica" w:hAnsi="Helvetica" w:cs="Helvetica"/>
          <w:sz w:val="22"/>
          <w:szCs w:val="22"/>
        </w:rPr>
        <w:t xml:space="preserve">FIRST LESSON  </w:t>
      </w:r>
      <w:r w:rsidRPr="008D211E">
        <w:rPr>
          <w:rFonts w:ascii="Helvetica" w:hAnsi="Helvetica" w:cs="Helvetica"/>
          <w:b w:val="0"/>
          <w:bCs w:val="0"/>
          <w:sz w:val="22"/>
          <w:szCs w:val="22"/>
        </w:rPr>
        <w:t>A reading from</w:t>
      </w:r>
      <w:r w:rsidR="00816DE6" w:rsidRPr="008D211E">
        <w:rPr>
          <w:rFonts w:ascii="Helvetica" w:hAnsi="Helvetica" w:cs="Helvetica"/>
          <w:b w:val="0"/>
          <w:bCs w:val="0"/>
          <w:sz w:val="22"/>
          <w:szCs w:val="22"/>
        </w:rPr>
        <w:t xml:space="preserve"> the Book of Daniel [</w:t>
      </w:r>
      <w:r w:rsidR="008D211E" w:rsidRPr="008D211E">
        <w:rPr>
          <w:rFonts w:ascii="Helvetica" w:hAnsi="Helvetica" w:cs="Helvetica"/>
          <w:b w:val="0"/>
          <w:bCs w:val="0"/>
          <w:sz w:val="22"/>
          <w:szCs w:val="22"/>
        </w:rPr>
        <w:t>2:31-49]</w:t>
      </w:r>
    </w:p>
    <w:p w14:paraId="1049AADE" w14:textId="0F7CD818" w:rsidR="008D211E" w:rsidRDefault="00095DE1" w:rsidP="008D211E">
      <w:pPr>
        <w:pStyle w:val="NormalWeb"/>
      </w:pPr>
      <w:r>
        <w:t xml:space="preserve">Daniel answered the king: </w:t>
      </w:r>
      <w:r w:rsidR="008D211E">
        <w:t xml:space="preserve">‘You were looking, O king, and lo! there was a great statue. This statue was huge, its brilliance extraordinary; it was standing before you, and its appearance was frightening. </w:t>
      </w:r>
      <w:r w:rsidR="008D211E">
        <w:rPr>
          <w:vertAlign w:val="superscript"/>
        </w:rPr>
        <w:t>32</w:t>
      </w:r>
      <w:r w:rsidR="008D211E">
        <w:t xml:space="preserve">The head of that statue was of fine gold, its chest and arms of silver, its middle and thighs of bronze, </w:t>
      </w:r>
      <w:r w:rsidR="008D211E">
        <w:rPr>
          <w:vertAlign w:val="superscript"/>
        </w:rPr>
        <w:t>33</w:t>
      </w:r>
      <w:r w:rsidR="008D211E">
        <w:t xml:space="preserve">its legs of iron, its feet partly of iron and partly of clay. </w:t>
      </w:r>
      <w:r w:rsidR="008D211E">
        <w:rPr>
          <w:vertAlign w:val="superscript"/>
        </w:rPr>
        <w:t>34</w:t>
      </w:r>
      <w:r w:rsidR="008D211E">
        <w:t xml:space="preserve">As you looked on, a stone was cut out, not by human hands, and it struck the statue on its feet of iron and clay and broke them in pieces. </w:t>
      </w:r>
      <w:r w:rsidR="008D211E">
        <w:rPr>
          <w:vertAlign w:val="superscript"/>
        </w:rPr>
        <w:t>35</w:t>
      </w:r>
      <w:r w:rsidR="008D211E">
        <w:t xml:space="preserve">Then the iron, the clay, the bronze, the silver, and the gold, were all broken in pieces and became like the chaff of the summer threshing-floors; and the wind carried them away, so that not a trace of them could be found. But the stone that struck the statue became a great mountain and filled the whole earth. </w:t>
      </w:r>
    </w:p>
    <w:p w14:paraId="752CB075" w14:textId="259BC6C9" w:rsidR="008D211E" w:rsidRDefault="008D211E" w:rsidP="008D211E">
      <w:pPr>
        <w:pStyle w:val="NormalWeb"/>
      </w:pPr>
      <w:r>
        <w:t xml:space="preserve">‘This was the dream; now we will tell the king its interpretation. </w:t>
      </w:r>
      <w:r>
        <w:rPr>
          <w:vertAlign w:val="superscript"/>
        </w:rPr>
        <w:t>37</w:t>
      </w:r>
      <w:r>
        <w:t xml:space="preserve">You, O king, the king of kings—to whom the God of heaven has given the kingdom, the power, the might, and the glory, </w:t>
      </w:r>
      <w:r>
        <w:rPr>
          <w:vertAlign w:val="superscript"/>
        </w:rPr>
        <w:t>38</w:t>
      </w:r>
      <w:r>
        <w:t xml:space="preserve">into whose hand he has given human beings, wherever they live, the wild animals of the field, and the birds of the air, and whom he has established as ruler over them all—you are the head of gold. </w:t>
      </w:r>
      <w:r>
        <w:rPr>
          <w:vertAlign w:val="superscript"/>
        </w:rPr>
        <w:t>39</w:t>
      </w:r>
      <w:r>
        <w:t xml:space="preserve">After you shall arise another kingdom inferior to yours, and yet a third kingdom of bronze, which shall rule over the whole earth. </w:t>
      </w:r>
      <w:r>
        <w:rPr>
          <w:vertAlign w:val="superscript"/>
        </w:rPr>
        <w:t>40</w:t>
      </w:r>
      <w:r>
        <w:t>And there shall be a fourth kingdom, strong as iron; just as iron crushes and smashes everything,</w:t>
      </w:r>
      <w:hyperlink r:id="rId13" w:history="1">
        <w:r>
          <w:rPr>
            <w:rStyle w:val="Hyperlink"/>
            <w:vertAlign w:val="superscript"/>
          </w:rPr>
          <w:t>*</w:t>
        </w:r>
      </w:hyperlink>
      <w:r>
        <w:t xml:space="preserve"> it shall crush and shatter all these. </w:t>
      </w:r>
      <w:r>
        <w:rPr>
          <w:vertAlign w:val="superscript"/>
        </w:rPr>
        <w:t>41</w:t>
      </w:r>
      <w:r>
        <w:t xml:space="preserve">As you saw the feet and toes partly of potter’s clay and partly of iron, it shall be a divided kingdom; but some of the strength of iron shall be in it, as you saw the iron mixed with the clay. </w:t>
      </w:r>
      <w:r>
        <w:rPr>
          <w:vertAlign w:val="superscript"/>
        </w:rPr>
        <w:t>42</w:t>
      </w:r>
      <w:r>
        <w:t xml:space="preserve">As the toes of the feet were part iron and part clay, so the kingdom shall be partly strong and partly brittle. </w:t>
      </w:r>
      <w:r>
        <w:rPr>
          <w:vertAlign w:val="superscript"/>
        </w:rPr>
        <w:t>43</w:t>
      </w:r>
      <w:r>
        <w:t>As you saw the iron mixed with clay, so will they mix with one another in marriage,</w:t>
      </w:r>
      <w:hyperlink r:id="rId14" w:history="1">
        <w:r>
          <w:rPr>
            <w:rStyle w:val="Hyperlink"/>
            <w:vertAlign w:val="superscript"/>
          </w:rPr>
          <w:t>*</w:t>
        </w:r>
      </w:hyperlink>
      <w:r>
        <w:t xml:space="preserve"> but they will not hold together, just as iron does not mix with clay. </w:t>
      </w:r>
      <w:r>
        <w:rPr>
          <w:vertAlign w:val="superscript"/>
        </w:rPr>
        <w:t>44</w:t>
      </w:r>
      <w:r>
        <w:t xml:space="preserve">And in the days of those kings the God of heaven will set up a kingdom that shall never be destroyed, nor shall this kingdom be left to another people. It shall crush all these kingdoms and bring them to an end, and it shall stand for ever; </w:t>
      </w:r>
      <w:r>
        <w:rPr>
          <w:vertAlign w:val="superscript"/>
        </w:rPr>
        <w:t>45</w:t>
      </w:r>
      <w:r>
        <w:t xml:space="preserve">just as you saw that a stone was cut from the mountain not by hands, and that it crushed the iron, the bronze, the clay, the silver, and the gold. The great God has informed the king what shall be hereafter. The dream is certain, and its interpretation trustworthy.’ </w:t>
      </w:r>
    </w:p>
    <w:p w14:paraId="4E7A5FFB" w14:textId="59F85DE6" w:rsidR="008D211E" w:rsidRDefault="008D211E" w:rsidP="008D211E">
      <w:pPr>
        <w:pStyle w:val="NormalWeb"/>
      </w:pPr>
      <w:r>
        <w:lastRenderedPageBreak/>
        <w:t xml:space="preserve">Then King Nebuchadnezzar fell on his face, worshipped Daniel, and commanded that a grain-offering and incense be offered to him. </w:t>
      </w:r>
      <w:r>
        <w:rPr>
          <w:vertAlign w:val="superscript"/>
        </w:rPr>
        <w:t>47</w:t>
      </w:r>
      <w:r>
        <w:t xml:space="preserve">The king said to Daniel, ‘Truly, your God is God of gods and Lord of kings and a revealer of mysteries, for you have been able to reveal this mystery!’ </w:t>
      </w:r>
      <w:r>
        <w:rPr>
          <w:vertAlign w:val="superscript"/>
        </w:rPr>
        <w:t>48</w:t>
      </w:r>
      <w:r>
        <w:t xml:space="preserve">Then the king promoted Daniel, gave him many great gifts, and made him ruler over the whole province of Babylon and chief prefect over all the wise men of Babylon. </w:t>
      </w:r>
      <w:r>
        <w:rPr>
          <w:vertAlign w:val="superscript"/>
        </w:rPr>
        <w:t>49</w:t>
      </w:r>
      <w:r>
        <w:t xml:space="preserve">Daniel made a request of the king, and he appointed Shadrach, Meshach, and Abednego over the affairs of the province of Babylon. But Daniel remained at the king’s court. </w:t>
      </w:r>
    </w:p>
    <w:p w14:paraId="54A2C349" w14:textId="48423844" w:rsidR="0044516A" w:rsidRDefault="0044516A" w:rsidP="0044516A">
      <w:pPr>
        <w:rPr>
          <w:rFonts w:ascii="Helvetica" w:hAnsi="Helvetica" w:cstheme="minorHAnsi"/>
          <w:bCs/>
          <w:i/>
          <w:iCs/>
        </w:rPr>
      </w:pPr>
      <w:r>
        <w:rPr>
          <w:rFonts w:ascii="Helvetica" w:hAnsi="Helvetica" w:cstheme="minorHAnsi"/>
          <w:bCs/>
        </w:rPr>
        <w:t xml:space="preserve">—The Word of the Lord.  </w:t>
      </w:r>
      <w:r>
        <w:rPr>
          <w:rFonts w:ascii="Helvetica" w:hAnsi="Helvetica" w:cstheme="minorHAnsi"/>
          <w:bCs/>
          <w:i/>
          <w:iCs/>
        </w:rPr>
        <w:t>Thanks be to God</w:t>
      </w:r>
      <w:r w:rsidR="00F36E4F">
        <w:rPr>
          <w:rFonts w:ascii="Helvetica" w:hAnsi="Helvetica" w:cstheme="minorHAnsi"/>
          <w:bCs/>
          <w:i/>
          <w:iCs/>
        </w:rPr>
        <w:t xml:space="preserve">.   OR   </w:t>
      </w:r>
      <w:r w:rsidR="00F36E4F">
        <w:rPr>
          <w:rFonts w:ascii="Helvetica" w:hAnsi="Helvetica" w:cstheme="minorHAnsi"/>
          <w:bCs/>
        </w:rPr>
        <w:t>Here ends the Lesson (</w:t>
      </w:r>
      <w:r w:rsidR="00F36E4F" w:rsidRPr="00C80E09">
        <w:rPr>
          <w:rFonts w:ascii="Helvetica" w:hAnsi="Helvetica" w:cstheme="minorHAnsi"/>
          <w:bCs/>
          <w:i/>
          <w:iCs/>
        </w:rPr>
        <w:t>or</w:t>
      </w:r>
      <w:r w:rsidR="00F36E4F">
        <w:rPr>
          <w:rFonts w:ascii="Helvetica" w:hAnsi="Helvetica" w:cstheme="minorHAnsi"/>
          <w:bCs/>
        </w:rPr>
        <w:t xml:space="preserve"> Reading).</w:t>
      </w:r>
    </w:p>
    <w:p w14:paraId="2AF11870" w14:textId="3E3F7F0E" w:rsidR="008D211E" w:rsidRPr="008D211E" w:rsidRDefault="0044516A" w:rsidP="008D211E">
      <w:pPr>
        <w:pStyle w:val="Heading2"/>
        <w:rPr>
          <w:rFonts w:ascii="Helvetica" w:hAnsi="Helvetica" w:cs="Helvetica"/>
          <w:b w:val="0"/>
          <w:bCs w:val="0"/>
          <w:sz w:val="22"/>
          <w:szCs w:val="22"/>
        </w:rPr>
      </w:pPr>
      <w:r w:rsidRPr="008D211E">
        <w:rPr>
          <w:rFonts w:ascii="Helvetica" w:hAnsi="Helvetica" w:cs="Helvetica"/>
          <w:sz w:val="22"/>
          <w:szCs w:val="22"/>
        </w:rPr>
        <w:t xml:space="preserve">SECOND LESSON  </w:t>
      </w:r>
      <w:r w:rsidRPr="008D211E">
        <w:rPr>
          <w:rFonts w:ascii="Helvetica" w:hAnsi="Helvetica" w:cs="Helvetica"/>
          <w:b w:val="0"/>
          <w:bCs w:val="0"/>
          <w:sz w:val="22"/>
          <w:szCs w:val="22"/>
        </w:rPr>
        <w:t>A reading from</w:t>
      </w:r>
      <w:r w:rsidR="00816DE6" w:rsidRPr="008D211E">
        <w:rPr>
          <w:rFonts w:ascii="Helvetica" w:hAnsi="Helvetica" w:cs="Helvetica"/>
          <w:b w:val="0"/>
          <w:bCs w:val="0"/>
          <w:sz w:val="22"/>
          <w:szCs w:val="22"/>
        </w:rPr>
        <w:t xml:space="preserve"> the First Letter of John [</w:t>
      </w:r>
      <w:r w:rsidR="008D211E" w:rsidRPr="008D211E">
        <w:rPr>
          <w:rFonts w:ascii="Helvetica" w:hAnsi="Helvetica" w:cs="Helvetica"/>
          <w:b w:val="0"/>
          <w:bCs w:val="0"/>
          <w:sz w:val="22"/>
          <w:szCs w:val="22"/>
        </w:rPr>
        <w:t>2:18-29]</w:t>
      </w:r>
    </w:p>
    <w:p w14:paraId="7E435C06" w14:textId="39EFC403" w:rsidR="008D211E" w:rsidRDefault="008D211E" w:rsidP="008D211E">
      <w:pPr>
        <w:pStyle w:val="NormalWeb"/>
      </w:pPr>
      <w:r>
        <w:t xml:space="preserve">Children, it is the last hour! As you have heard that antichrist is coming, so now many antichrists have come. From this we know that it is the last hour. </w:t>
      </w:r>
      <w:r>
        <w:rPr>
          <w:vertAlign w:val="superscript"/>
        </w:rPr>
        <w:t>19</w:t>
      </w:r>
      <w:r>
        <w:t xml:space="preserve">They went out from us, but they did not belong to us; for if they had belonged to us, they would have remained with us. But by going out they made it plain that none of them belongs to us. </w:t>
      </w:r>
      <w:r>
        <w:rPr>
          <w:vertAlign w:val="superscript"/>
        </w:rPr>
        <w:t>20</w:t>
      </w:r>
      <w:r>
        <w:t>But you have been anointed by the Holy One, and all of you have knowledge.</w:t>
      </w:r>
      <w:hyperlink r:id="rId15" w:history="1">
        <w:r>
          <w:rPr>
            <w:rStyle w:val="Hyperlink"/>
            <w:vertAlign w:val="superscript"/>
          </w:rPr>
          <w:t>*</w:t>
        </w:r>
      </w:hyperlink>
      <w:r>
        <w:t xml:space="preserve"> </w:t>
      </w:r>
      <w:r>
        <w:rPr>
          <w:vertAlign w:val="superscript"/>
        </w:rPr>
        <w:t>21</w:t>
      </w:r>
      <w:r>
        <w:t xml:space="preserve">I write to you, not because you do not know the truth, but because you know it, and you know that no lie comes from the truth. </w:t>
      </w:r>
      <w:r>
        <w:rPr>
          <w:vertAlign w:val="superscript"/>
        </w:rPr>
        <w:t>22</w:t>
      </w:r>
      <w:r>
        <w:t>Who is the liar but the one who denies that Jesus is the Christ?</w:t>
      </w:r>
      <w:hyperlink r:id="rId16" w:history="1">
        <w:r>
          <w:rPr>
            <w:rStyle w:val="Hyperlink"/>
            <w:vertAlign w:val="superscript"/>
          </w:rPr>
          <w:t>*</w:t>
        </w:r>
      </w:hyperlink>
      <w:r>
        <w:t xml:space="preserve"> This is the antichrist, the one who denies the Father and the Son. </w:t>
      </w:r>
      <w:r>
        <w:rPr>
          <w:vertAlign w:val="superscript"/>
        </w:rPr>
        <w:t>23</w:t>
      </w:r>
      <w:r>
        <w:t xml:space="preserve">No one who denies the Son has the Father; everyone who confesses the Son has the Father also. </w:t>
      </w:r>
      <w:r>
        <w:rPr>
          <w:vertAlign w:val="superscript"/>
        </w:rPr>
        <w:t>24</w:t>
      </w:r>
      <w:r>
        <w:t xml:space="preserve">Let what you heard from the beginning abide in you. If what you heard from the beginning abides in you, then you will abide in the Son and in the Father. </w:t>
      </w:r>
      <w:r>
        <w:rPr>
          <w:vertAlign w:val="superscript"/>
        </w:rPr>
        <w:t>25</w:t>
      </w:r>
      <w:r>
        <w:t>And this is what he has promised us,</w:t>
      </w:r>
      <w:hyperlink r:id="rId17" w:history="1">
        <w:r>
          <w:rPr>
            <w:rStyle w:val="Hyperlink"/>
            <w:vertAlign w:val="superscript"/>
          </w:rPr>
          <w:t>*</w:t>
        </w:r>
      </w:hyperlink>
      <w:r>
        <w:t xml:space="preserve"> eternal life. </w:t>
      </w:r>
    </w:p>
    <w:p w14:paraId="792E3C20" w14:textId="607F903C" w:rsidR="008D211E" w:rsidRDefault="008D211E" w:rsidP="008D211E">
      <w:pPr>
        <w:pStyle w:val="NormalWeb"/>
      </w:pPr>
      <w:r>
        <w:t xml:space="preserve">I write these things to you concerning those who would deceive you. </w:t>
      </w:r>
      <w:r>
        <w:rPr>
          <w:vertAlign w:val="superscript"/>
        </w:rPr>
        <w:t>27</w:t>
      </w:r>
      <w:r>
        <w:t>As for you, the anointing that you received from him abides in you, and so you do not need anyone to teach you. But as his anointing teaches you about all things, and is true and is not a lie, and just as it has taught you, abide in him.</w:t>
      </w:r>
      <w:hyperlink r:id="rId18" w:history="1">
        <w:r>
          <w:rPr>
            <w:rStyle w:val="Hyperlink"/>
            <w:vertAlign w:val="superscript"/>
          </w:rPr>
          <w:t>*</w:t>
        </w:r>
      </w:hyperlink>
      <w:r>
        <w:t xml:space="preserve"> </w:t>
      </w:r>
    </w:p>
    <w:p w14:paraId="7DC591D4" w14:textId="48FD2A19" w:rsidR="008D211E" w:rsidRDefault="008D211E" w:rsidP="008D211E">
      <w:pPr>
        <w:pStyle w:val="NormalWeb"/>
      </w:pPr>
      <w:r>
        <w:t xml:space="preserve">And now, little children, abide in him, so that when he is revealed we may have confidence and not be put to shame before him at his coming. </w:t>
      </w:r>
    </w:p>
    <w:p w14:paraId="1F787C1C" w14:textId="05B6FDCD" w:rsidR="008D211E" w:rsidRDefault="008D211E" w:rsidP="008D211E">
      <w:pPr>
        <w:pStyle w:val="NormalWeb"/>
      </w:pPr>
      <w:r>
        <w:t xml:space="preserve">If you know that he is righteous, you may be sure that everyone who does right has been born of him. </w:t>
      </w:r>
    </w:p>
    <w:p w14:paraId="13BD6D33" w14:textId="43BCF267" w:rsidR="00B617F6" w:rsidRDefault="00B617F6" w:rsidP="00B617F6">
      <w:pPr>
        <w:rPr>
          <w:sz w:val="24"/>
          <w:szCs w:val="24"/>
        </w:rPr>
      </w:pPr>
      <w:r>
        <w:rPr>
          <w:rFonts w:ascii="Helvetica" w:hAnsi="Helvetica" w:cstheme="minorHAnsi"/>
          <w:bCs/>
        </w:rPr>
        <w:t xml:space="preserve">—The Word of the Lord.  </w:t>
      </w:r>
      <w:r>
        <w:rPr>
          <w:rFonts w:ascii="Helvetica" w:hAnsi="Helvetica" w:cstheme="minorHAnsi"/>
          <w:bCs/>
          <w:i/>
          <w:iCs/>
        </w:rPr>
        <w:t>Thanks be to God</w:t>
      </w:r>
      <w:r w:rsidR="00F36E4F">
        <w:rPr>
          <w:rFonts w:ascii="Helvetica" w:hAnsi="Helvetica" w:cstheme="minorHAnsi"/>
          <w:bCs/>
          <w:i/>
          <w:iCs/>
        </w:rPr>
        <w:t xml:space="preserve">.   OR   </w:t>
      </w:r>
      <w:r w:rsidR="00F36E4F">
        <w:rPr>
          <w:rFonts w:ascii="Helvetica" w:hAnsi="Helvetica" w:cstheme="minorHAnsi"/>
          <w:bCs/>
        </w:rPr>
        <w:t>Here ends the Lesson (</w:t>
      </w:r>
      <w:r w:rsidR="00F36E4F" w:rsidRPr="00C80E09">
        <w:rPr>
          <w:rFonts w:ascii="Helvetica" w:hAnsi="Helvetica" w:cstheme="minorHAnsi"/>
          <w:bCs/>
          <w:i/>
          <w:iCs/>
        </w:rPr>
        <w:t>or</w:t>
      </w:r>
      <w:r w:rsidR="00F36E4F">
        <w:rPr>
          <w:rFonts w:ascii="Helvetica" w:hAnsi="Helvetica" w:cstheme="minorHAnsi"/>
          <w:bCs/>
        </w:rPr>
        <w:t xml:space="preserve"> Reading).</w:t>
      </w:r>
      <w:r>
        <w:rPr>
          <w:sz w:val="24"/>
          <w:szCs w:val="24"/>
        </w:rPr>
        <w:br/>
      </w:r>
    </w:p>
    <w:p w14:paraId="65130B60" w14:textId="5ACE941D" w:rsidR="00B617F6" w:rsidRDefault="00B617F6" w:rsidP="00B617F6">
      <w:pPr>
        <w:rPr>
          <w:rFonts w:ascii="Helvetica" w:hAnsi="Helvetica" w:cstheme="minorHAnsi"/>
          <w:bCs/>
        </w:rPr>
      </w:pPr>
      <w:r>
        <w:rPr>
          <w:rFonts w:ascii="Helvetica" w:hAnsi="Helvetica" w:cstheme="minorHAnsi"/>
          <w:bCs/>
          <w:highlight w:val="yellow"/>
        </w:rPr>
        <w:t>FRI</w:t>
      </w:r>
      <w:r w:rsidRPr="009A6A45">
        <w:rPr>
          <w:rFonts w:ascii="Helvetica" w:hAnsi="Helvetica" w:cstheme="minorHAnsi"/>
          <w:bCs/>
          <w:highlight w:val="yellow"/>
        </w:rPr>
        <w:t xml:space="preserve">DAY: </w:t>
      </w:r>
      <w:r w:rsidR="00682177">
        <w:rPr>
          <w:rFonts w:ascii="Helvetica" w:hAnsi="Helvetica" w:cstheme="minorHAnsi"/>
          <w:bCs/>
          <w:highlight w:val="yellow"/>
        </w:rPr>
        <w:t>April</w:t>
      </w:r>
      <w:r w:rsidR="00257B5B" w:rsidRPr="009A6A45">
        <w:rPr>
          <w:rFonts w:ascii="Helvetica" w:hAnsi="Helvetica" w:cstheme="minorHAnsi"/>
          <w:bCs/>
          <w:highlight w:val="yellow"/>
        </w:rPr>
        <w:t xml:space="preserve"> </w:t>
      </w:r>
      <w:r w:rsidR="005E2CA7">
        <w:rPr>
          <w:rFonts w:ascii="Helvetica" w:hAnsi="Helvetica" w:cstheme="minorHAnsi"/>
          <w:bCs/>
          <w:highlight w:val="yellow"/>
        </w:rPr>
        <w:t>16</w:t>
      </w:r>
      <w:r w:rsidR="005E2CA7">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00C56B6B">
        <w:rPr>
          <w:rFonts w:ascii="Helvetica" w:hAnsi="Helvetica" w:cstheme="minorHAnsi"/>
          <w:bCs/>
          <w:highlight w:val="yellow"/>
        </w:rPr>
        <w:tab/>
      </w:r>
      <w:r w:rsidR="00257B5B" w:rsidRPr="009A6A45">
        <w:rPr>
          <w:rFonts w:ascii="Helvetica" w:hAnsi="Helvetica" w:cstheme="minorHAnsi"/>
          <w:bCs/>
          <w:highlight w:val="yellow"/>
        </w:rPr>
        <w:t>(</w:t>
      </w:r>
      <w:r w:rsidR="00257B5B">
        <w:rPr>
          <w:rFonts w:ascii="Helvetica" w:hAnsi="Helvetica" w:cstheme="minorHAnsi"/>
          <w:bCs/>
          <w:highlight w:val="yellow"/>
        </w:rPr>
        <w:t xml:space="preserve">PSALM </w:t>
      </w:r>
      <w:r w:rsidR="00095DE1">
        <w:rPr>
          <w:rFonts w:ascii="Helvetica" w:hAnsi="Helvetica" w:cstheme="minorHAnsi"/>
          <w:bCs/>
          <w:highlight w:val="yellow"/>
        </w:rPr>
        <w:t xml:space="preserve">16 &amp; 17  </w:t>
      </w:r>
      <w:r w:rsidR="00257B5B" w:rsidRPr="009A6A45">
        <w:rPr>
          <w:rFonts w:ascii="Helvetica" w:hAnsi="Helvetica" w:cstheme="minorHAnsi"/>
          <w:bCs/>
          <w:highlight w:val="yellow"/>
        </w:rPr>
        <w:t xml:space="preserve">BCP </w:t>
      </w:r>
      <w:r w:rsidR="00095DE1">
        <w:rPr>
          <w:rFonts w:ascii="Helvetica" w:hAnsi="Helvetica" w:cstheme="minorHAnsi"/>
          <w:bCs/>
          <w:highlight w:val="yellow"/>
        </w:rPr>
        <w:t>599</w:t>
      </w:r>
      <w:r w:rsidR="00257B5B" w:rsidRPr="009A6A45">
        <w:rPr>
          <w:rFonts w:ascii="Helvetica" w:hAnsi="Helvetica" w:cstheme="minorHAnsi"/>
          <w:bCs/>
          <w:highlight w:val="yellow"/>
        </w:rPr>
        <w:t>)</w:t>
      </w:r>
      <w:r w:rsidR="00682177">
        <w:rPr>
          <w:rFonts w:ascii="Helvetica" w:hAnsi="Helvetica" w:cstheme="minorHAnsi"/>
          <w:bCs/>
        </w:rPr>
        <w:br/>
      </w:r>
      <w:r w:rsidR="00682177">
        <w:rPr>
          <w:rFonts w:ascii="Helvetica" w:hAnsi="Helvetica" w:cstheme="minorHAnsi"/>
          <w:bCs/>
          <w:i/>
          <w:iCs/>
        </w:rPr>
        <w:t>Fri</w:t>
      </w:r>
      <w:r w:rsidR="00682177" w:rsidRPr="00682177">
        <w:rPr>
          <w:rFonts w:ascii="Helvetica" w:hAnsi="Helvetica" w:cstheme="minorHAnsi"/>
          <w:bCs/>
          <w:i/>
          <w:iCs/>
        </w:rPr>
        <w:t>day in the Second Week of Easter</w:t>
      </w:r>
      <w:r>
        <w:rPr>
          <w:rFonts w:ascii="Helvetica" w:hAnsi="Helvetica" w:cstheme="minorHAnsi"/>
          <w:bCs/>
        </w:rPr>
        <w:br/>
        <w:t>Officiant:</w:t>
      </w:r>
      <w:r>
        <w:rPr>
          <w:rFonts w:ascii="Helvetica" w:hAnsi="Helvetica" w:cstheme="minorHAnsi"/>
          <w:bCs/>
        </w:rPr>
        <w:br/>
        <w:t>Reader:</w:t>
      </w:r>
    </w:p>
    <w:p w14:paraId="0AE70DD0" w14:textId="3B53997C" w:rsidR="008D211E" w:rsidRPr="008D211E" w:rsidRDefault="0044516A" w:rsidP="008D211E">
      <w:pPr>
        <w:pStyle w:val="Heading2"/>
        <w:rPr>
          <w:rFonts w:ascii="Helvetica" w:hAnsi="Helvetica" w:cs="Helvetica"/>
          <w:b w:val="0"/>
          <w:bCs w:val="0"/>
          <w:sz w:val="22"/>
          <w:szCs w:val="22"/>
        </w:rPr>
      </w:pPr>
      <w:r w:rsidRPr="008D211E">
        <w:rPr>
          <w:rFonts w:ascii="Helvetica" w:hAnsi="Helvetica" w:cs="Helvetica"/>
          <w:sz w:val="22"/>
          <w:szCs w:val="22"/>
        </w:rPr>
        <w:t xml:space="preserve">FIRST LESSON  </w:t>
      </w:r>
      <w:r w:rsidRPr="008D211E">
        <w:rPr>
          <w:rFonts w:ascii="Helvetica" w:hAnsi="Helvetica" w:cs="Helvetica"/>
          <w:b w:val="0"/>
          <w:bCs w:val="0"/>
          <w:sz w:val="22"/>
          <w:szCs w:val="22"/>
        </w:rPr>
        <w:t>A reading from</w:t>
      </w:r>
      <w:r w:rsidR="00816DE6" w:rsidRPr="008D211E">
        <w:rPr>
          <w:rFonts w:ascii="Helvetica" w:hAnsi="Helvetica" w:cs="Helvetica"/>
          <w:b w:val="0"/>
          <w:bCs w:val="0"/>
          <w:sz w:val="22"/>
          <w:szCs w:val="22"/>
        </w:rPr>
        <w:t xml:space="preserve"> the Book of Daniel [</w:t>
      </w:r>
      <w:r w:rsidR="008D211E" w:rsidRPr="008D211E">
        <w:rPr>
          <w:rFonts w:ascii="Helvetica" w:hAnsi="Helvetica" w:cs="Helvetica"/>
          <w:b w:val="0"/>
          <w:bCs w:val="0"/>
          <w:sz w:val="22"/>
          <w:szCs w:val="22"/>
        </w:rPr>
        <w:t>3:1-18]</w:t>
      </w:r>
    </w:p>
    <w:p w14:paraId="5D099869" w14:textId="23E8F6DF" w:rsidR="008D211E" w:rsidRDefault="008D211E" w:rsidP="008D211E">
      <w:pPr>
        <w:pStyle w:val="NormalWeb"/>
      </w:pPr>
      <w:r>
        <w:t xml:space="preserve">King Nebuchadnezzar made a golden statue whose height was sixty cubits and whose width was six cubits; he set it up on the plain of Dura in the province of Babylon. </w:t>
      </w:r>
      <w:r>
        <w:rPr>
          <w:vertAlign w:val="superscript"/>
        </w:rPr>
        <w:t>2</w:t>
      </w:r>
      <w:r>
        <w:t xml:space="preserve">Then King </w:t>
      </w:r>
      <w:r>
        <w:lastRenderedPageBreak/>
        <w:t xml:space="preserve">Nebuchadnezzar sent for the satraps, the prefects, and the governors, the counsellors, the treasurers, the justices, the magistrates, and all the officials of the provinces, to assemble and come to the dedication of the statue that King Nebuchadnezzar had set up. </w:t>
      </w:r>
      <w:r>
        <w:rPr>
          <w:vertAlign w:val="superscript"/>
        </w:rPr>
        <w:t>3</w:t>
      </w:r>
      <w:r>
        <w:t xml:space="preserve">So the satraps, the prefects, and the governors, the counsellors, the treasurers, the justices, the magistrates, and all the officials of the provinces, assembled for the dedication of the statue that King Nebuchadnezzar had set up. When they were standing before the statue that Nebuchadnezzar had set up, </w:t>
      </w:r>
      <w:r>
        <w:rPr>
          <w:vertAlign w:val="superscript"/>
        </w:rPr>
        <w:t>4</w:t>
      </w:r>
      <w:r>
        <w:t xml:space="preserve">the herald proclaimed aloud, ‘You are commanded, O peoples, nations, and languages, </w:t>
      </w:r>
      <w:r>
        <w:rPr>
          <w:vertAlign w:val="superscript"/>
        </w:rPr>
        <w:t>5</w:t>
      </w:r>
      <w:r>
        <w:t xml:space="preserve">that when you hear the sound of the horn, pipe, lyre, trigon, harp, drum, and entire musical ensemble, you are to fall down and worship the golden statue that King Nebuchadnezzar has set up. </w:t>
      </w:r>
      <w:r>
        <w:rPr>
          <w:vertAlign w:val="superscript"/>
        </w:rPr>
        <w:t>6</w:t>
      </w:r>
      <w:r>
        <w:t xml:space="preserve">Whoever does not fall down and worship shall immediately be thrown into a furnace of blazing fire.’ </w:t>
      </w:r>
      <w:r>
        <w:rPr>
          <w:vertAlign w:val="superscript"/>
        </w:rPr>
        <w:t>7</w:t>
      </w:r>
      <w:r>
        <w:t xml:space="preserve">Therefore, as soon as all the peoples heard the sound of the horn, pipe, lyre, trigon, harp, drum, and entire musical ensemble, all the peoples, nations, and languages fell down and worshipped the golden statue that King Nebuchadnezzar had set up. </w:t>
      </w:r>
    </w:p>
    <w:p w14:paraId="5428E8A8" w14:textId="6920A1B8" w:rsidR="008D211E" w:rsidRDefault="008D211E" w:rsidP="008D211E">
      <w:pPr>
        <w:pStyle w:val="NormalWeb"/>
      </w:pPr>
      <w:r>
        <w:t xml:space="preserve">Accordingly, at this time certain Chaldeans came forward and denounced the Jews. </w:t>
      </w:r>
      <w:r>
        <w:rPr>
          <w:vertAlign w:val="superscript"/>
        </w:rPr>
        <w:t>9</w:t>
      </w:r>
      <w:r>
        <w:t xml:space="preserve">They said to King Nebuchadnezzar, ‘O king, live for ever! </w:t>
      </w:r>
      <w:r>
        <w:rPr>
          <w:vertAlign w:val="superscript"/>
        </w:rPr>
        <w:t>10</w:t>
      </w:r>
      <w:r>
        <w:t xml:space="preserve">You, O king, have made a decree, that everyone who hears the sound of the horn, pipe, lyre, trigon, harp, drum, and entire musical ensemble, shall fall down and worship the golden statue, </w:t>
      </w:r>
      <w:r>
        <w:rPr>
          <w:vertAlign w:val="superscript"/>
        </w:rPr>
        <w:t>11</w:t>
      </w:r>
      <w:r>
        <w:t xml:space="preserve">and whoever does not fall down and worship shall be thrown into a furnace of blazing fire. </w:t>
      </w:r>
      <w:r>
        <w:rPr>
          <w:vertAlign w:val="superscript"/>
        </w:rPr>
        <w:t>12</w:t>
      </w:r>
      <w:r>
        <w:t xml:space="preserve">There are certain Jews whom you have appointed over the affairs of the province of Babylon: Shadrach, Meshach, and Abednego. These pay no heed to you, O king. They do not serve your gods and they do not worship the golden statue that you have set up.’ </w:t>
      </w:r>
    </w:p>
    <w:p w14:paraId="4072602E" w14:textId="50D4E1F8" w:rsidR="008D211E" w:rsidRDefault="008D211E" w:rsidP="008D211E">
      <w:pPr>
        <w:pStyle w:val="NormalWeb"/>
      </w:pPr>
      <w:r>
        <w:t xml:space="preserve">Then Nebuchadnezzar in furious rage commanded that Shadrach, Meshach, and Abednego be brought in; so they brought those men before the king. </w:t>
      </w:r>
      <w:r>
        <w:rPr>
          <w:vertAlign w:val="superscript"/>
        </w:rPr>
        <w:t>14</w:t>
      </w:r>
      <w:r>
        <w:t xml:space="preserve">Nebuchadnezzar said to them, ‘Is it true, O Shadrach, Meshach, and Abednego, that you do not serve my gods and you do not worship the golden statue that I have set up? </w:t>
      </w:r>
      <w:r>
        <w:rPr>
          <w:vertAlign w:val="superscript"/>
        </w:rPr>
        <w:t>15</w:t>
      </w:r>
      <w:r>
        <w:t>Now if you are ready when you hear the sound of the horn, pipe, lyre, trigon, harp, drum, and entire musical ensemble to fall down and worship the statue that I have made, well and good.</w:t>
      </w:r>
      <w:hyperlink r:id="rId19" w:history="1">
        <w:r>
          <w:rPr>
            <w:rStyle w:val="Hyperlink"/>
            <w:vertAlign w:val="superscript"/>
          </w:rPr>
          <w:t>*</w:t>
        </w:r>
      </w:hyperlink>
      <w:r>
        <w:t xml:space="preserve"> But if you do not worship, you shall immediately be thrown into a furnace of blazing fire, and who is the god that will deliver you out of my hands?’ </w:t>
      </w:r>
    </w:p>
    <w:p w14:paraId="7EE094CE" w14:textId="07F31CD8" w:rsidR="008D211E" w:rsidRDefault="008D211E" w:rsidP="008D211E">
      <w:pPr>
        <w:pStyle w:val="NormalWeb"/>
      </w:pPr>
      <w:r>
        <w:t xml:space="preserve">Shadrach, Meshach, and Abednego answered the king, ‘O Nebuchadnezzar, we have no need to present a defence to you in this matter. </w:t>
      </w:r>
      <w:r>
        <w:rPr>
          <w:vertAlign w:val="superscript"/>
        </w:rPr>
        <w:t>17</w:t>
      </w:r>
      <w:r>
        <w:t>If our God whom we serve is able to deliver us from the furnace of blazing fire and out of your hand, O king, let him deliver us.</w:t>
      </w:r>
      <w:hyperlink r:id="rId20" w:history="1">
        <w:r>
          <w:rPr>
            <w:rStyle w:val="Hyperlink"/>
            <w:vertAlign w:val="superscript"/>
          </w:rPr>
          <w:t>*</w:t>
        </w:r>
      </w:hyperlink>
      <w:r>
        <w:t xml:space="preserve"> </w:t>
      </w:r>
      <w:r>
        <w:rPr>
          <w:vertAlign w:val="superscript"/>
        </w:rPr>
        <w:t>18</w:t>
      </w:r>
      <w:r>
        <w:t xml:space="preserve">But if not, be it known to you, O king, that we will not serve your gods and we will not worship the golden statue that you have set up.’ </w:t>
      </w:r>
    </w:p>
    <w:p w14:paraId="5F0225E2" w14:textId="63FD93B9" w:rsidR="0044516A" w:rsidRDefault="0044516A" w:rsidP="0044516A">
      <w:pPr>
        <w:rPr>
          <w:rFonts w:ascii="Helvetica" w:hAnsi="Helvetica" w:cstheme="minorHAnsi"/>
          <w:bCs/>
          <w:i/>
          <w:iCs/>
        </w:rPr>
      </w:pPr>
      <w:r>
        <w:rPr>
          <w:rFonts w:ascii="Helvetica" w:hAnsi="Helvetica" w:cstheme="minorHAnsi"/>
          <w:bCs/>
        </w:rPr>
        <w:t xml:space="preserve">—The Word of the Lord.  </w:t>
      </w:r>
      <w:r>
        <w:rPr>
          <w:rFonts w:ascii="Helvetica" w:hAnsi="Helvetica" w:cstheme="minorHAnsi"/>
          <w:bCs/>
          <w:i/>
          <w:iCs/>
        </w:rPr>
        <w:t>Thanks be to God</w:t>
      </w:r>
      <w:r w:rsidR="00F36E4F">
        <w:rPr>
          <w:rFonts w:ascii="Helvetica" w:hAnsi="Helvetica" w:cstheme="minorHAnsi"/>
          <w:bCs/>
          <w:i/>
          <w:iCs/>
        </w:rPr>
        <w:t xml:space="preserve">.   OR   </w:t>
      </w:r>
      <w:r w:rsidR="00F36E4F">
        <w:rPr>
          <w:rFonts w:ascii="Helvetica" w:hAnsi="Helvetica" w:cstheme="minorHAnsi"/>
          <w:bCs/>
        </w:rPr>
        <w:t>Here ends the Lesson (</w:t>
      </w:r>
      <w:r w:rsidR="00F36E4F" w:rsidRPr="00C80E09">
        <w:rPr>
          <w:rFonts w:ascii="Helvetica" w:hAnsi="Helvetica" w:cstheme="minorHAnsi"/>
          <w:bCs/>
          <w:i/>
          <w:iCs/>
        </w:rPr>
        <w:t>or</w:t>
      </w:r>
      <w:r w:rsidR="00F36E4F">
        <w:rPr>
          <w:rFonts w:ascii="Helvetica" w:hAnsi="Helvetica" w:cstheme="minorHAnsi"/>
          <w:bCs/>
        </w:rPr>
        <w:t xml:space="preserve"> Reading).</w:t>
      </w:r>
    </w:p>
    <w:p w14:paraId="4CE0D625" w14:textId="29DECE02" w:rsidR="008D211E" w:rsidRPr="008D211E" w:rsidRDefault="0044516A" w:rsidP="008D211E">
      <w:pPr>
        <w:pStyle w:val="Heading2"/>
        <w:rPr>
          <w:rFonts w:ascii="Helvetica" w:hAnsi="Helvetica" w:cs="Helvetica"/>
          <w:b w:val="0"/>
          <w:bCs w:val="0"/>
          <w:sz w:val="22"/>
          <w:szCs w:val="22"/>
        </w:rPr>
      </w:pPr>
      <w:r w:rsidRPr="008D211E">
        <w:rPr>
          <w:rFonts w:ascii="Helvetica" w:hAnsi="Helvetica" w:cs="Helvetica"/>
          <w:sz w:val="22"/>
          <w:szCs w:val="22"/>
        </w:rPr>
        <w:t xml:space="preserve">SECOND LESSON  </w:t>
      </w:r>
      <w:r w:rsidRPr="008D211E">
        <w:rPr>
          <w:rFonts w:ascii="Helvetica" w:hAnsi="Helvetica" w:cs="Helvetica"/>
          <w:b w:val="0"/>
          <w:bCs w:val="0"/>
          <w:sz w:val="22"/>
          <w:szCs w:val="22"/>
        </w:rPr>
        <w:t>A reading from</w:t>
      </w:r>
      <w:r w:rsidR="006A55C0" w:rsidRPr="008D211E">
        <w:rPr>
          <w:rFonts w:ascii="Helvetica" w:hAnsi="Helvetica" w:cs="Helvetica"/>
          <w:b w:val="0"/>
          <w:bCs w:val="0"/>
          <w:sz w:val="22"/>
          <w:szCs w:val="22"/>
        </w:rPr>
        <w:t xml:space="preserve"> </w:t>
      </w:r>
      <w:r w:rsidR="00816DE6" w:rsidRPr="008D211E">
        <w:rPr>
          <w:rFonts w:ascii="Helvetica" w:hAnsi="Helvetica" w:cs="Helvetica"/>
          <w:b w:val="0"/>
          <w:bCs w:val="0"/>
          <w:sz w:val="22"/>
          <w:szCs w:val="22"/>
        </w:rPr>
        <w:t>the First Letter of John [</w:t>
      </w:r>
      <w:r w:rsidR="008D211E" w:rsidRPr="008D211E">
        <w:rPr>
          <w:rFonts w:ascii="Helvetica" w:hAnsi="Helvetica" w:cs="Helvetica"/>
          <w:b w:val="0"/>
          <w:bCs w:val="0"/>
          <w:sz w:val="22"/>
          <w:szCs w:val="22"/>
        </w:rPr>
        <w:t>3:1-10]</w:t>
      </w:r>
    </w:p>
    <w:p w14:paraId="68842D52" w14:textId="5EA98EF9" w:rsidR="008D211E" w:rsidRDefault="008D211E" w:rsidP="008D211E">
      <w:pPr>
        <w:pStyle w:val="NormalWeb"/>
      </w:pPr>
      <w:r>
        <w:t xml:space="preserve">See what love the Father has given us, that we should be called children of God; and that is what we are. The reason the world does not know us is that it did not know him. </w:t>
      </w:r>
      <w:r>
        <w:rPr>
          <w:vertAlign w:val="superscript"/>
        </w:rPr>
        <w:t>2</w:t>
      </w:r>
      <w:r>
        <w:t>Beloved, we are God’s children now; what we will be has not yet been revealed. What we do know is this: when he</w:t>
      </w:r>
      <w:hyperlink r:id="rId21" w:history="1">
        <w:r>
          <w:rPr>
            <w:rStyle w:val="Hyperlink"/>
            <w:vertAlign w:val="superscript"/>
          </w:rPr>
          <w:t>*</w:t>
        </w:r>
      </w:hyperlink>
      <w:r>
        <w:t xml:space="preserve"> is revealed, we will be like him, for we will see him as he is. </w:t>
      </w:r>
      <w:r>
        <w:rPr>
          <w:vertAlign w:val="superscript"/>
        </w:rPr>
        <w:t>3</w:t>
      </w:r>
      <w:r>
        <w:t xml:space="preserve">And all who have this hope in him purify themselves, just as he is pure. </w:t>
      </w:r>
    </w:p>
    <w:p w14:paraId="31CB8180" w14:textId="6397CFEC" w:rsidR="008D211E" w:rsidRDefault="008D211E" w:rsidP="008D211E">
      <w:pPr>
        <w:pStyle w:val="NormalWeb"/>
      </w:pPr>
      <w:r>
        <w:lastRenderedPageBreak/>
        <w:t xml:space="preserve">Everyone who commits sin is guilty of lawlessness; sin is lawlessness. </w:t>
      </w:r>
      <w:r>
        <w:rPr>
          <w:vertAlign w:val="superscript"/>
        </w:rPr>
        <w:t>5</w:t>
      </w:r>
      <w:r>
        <w:t xml:space="preserve">You know that he was revealed to take away sins, and in him there is no sin. </w:t>
      </w:r>
      <w:r>
        <w:rPr>
          <w:vertAlign w:val="superscript"/>
        </w:rPr>
        <w:t>6</w:t>
      </w:r>
      <w:r>
        <w:t xml:space="preserve">No one who abides in him sins; no one who sins has either seen him or known him. </w:t>
      </w:r>
      <w:r>
        <w:rPr>
          <w:vertAlign w:val="superscript"/>
        </w:rPr>
        <w:t>7</w:t>
      </w:r>
      <w:r>
        <w:t xml:space="preserve">Little children, let no one deceive you. Everyone who does what is right is righteous, just as he is righteous. </w:t>
      </w:r>
      <w:r>
        <w:rPr>
          <w:vertAlign w:val="superscript"/>
        </w:rPr>
        <w:t>8</w:t>
      </w:r>
      <w:r>
        <w:t xml:space="preserve">Everyone who commits sin is a child of the devil; for the devil has been sinning from the beginning. The Son of God was revealed for this purpose, to destroy the works of the devil. </w:t>
      </w:r>
      <w:r>
        <w:rPr>
          <w:vertAlign w:val="superscript"/>
        </w:rPr>
        <w:t>9</w:t>
      </w:r>
      <w:r>
        <w:t>Those who have been born of God do not sin, because God’s seed abides in them;</w:t>
      </w:r>
      <w:hyperlink r:id="rId22" w:history="1">
        <w:r>
          <w:rPr>
            <w:rStyle w:val="Hyperlink"/>
            <w:vertAlign w:val="superscript"/>
          </w:rPr>
          <w:t>*</w:t>
        </w:r>
      </w:hyperlink>
      <w:r>
        <w:t xml:space="preserve"> they cannot sin, because they have been born of God. </w:t>
      </w:r>
      <w:r>
        <w:rPr>
          <w:vertAlign w:val="superscript"/>
        </w:rPr>
        <w:t>10</w:t>
      </w:r>
      <w:r>
        <w:t>The children of God and the children of the devil are revealed in this way: all who do not do what is right are not from God, nor are those who do not love their brothers and sisters.</w:t>
      </w:r>
      <w:hyperlink r:id="rId23" w:history="1">
        <w:r>
          <w:rPr>
            <w:rStyle w:val="Hyperlink"/>
            <w:vertAlign w:val="superscript"/>
          </w:rPr>
          <w:t>*</w:t>
        </w:r>
      </w:hyperlink>
      <w:r>
        <w:t xml:space="preserve"> </w:t>
      </w:r>
    </w:p>
    <w:p w14:paraId="23563094" w14:textId="21FC7394" w:rsidR="008E7512" w:rsidRDefault="00B617F6">
      <w:pPr>
        <w:rPr>
          <w:rFonts w:ascii="Helvetica" w:hAnsi="Helvetica" w:cstheme="minorHAnsi"/>
          <w:bCs/>
        </w:rPr>
      </w:pPr>
      <w:r>
        <w:rPr>
          <w:rFonts w:ascii="Helvetica" w:hAnsi="Helvetica" w:cstheme="minorHAnsi"/>
          <w:bCs/>
        </w:rPr>
        <w:t xml:space="preserve">—The Word of the Lord.  </w:t>
      </w:r>
      <w:r>
        <w:rPr>
          <w:rFonts w:ascii="Helvetica" w:hAnsi="Helvetica" w:cstheme="minorHAnsi"/>
          <w:bCs/>
          <w:i/>
          <w:iCs/>
        </w:rPr>
        <w:t>Thanks be to God</w:t>
      </w:r>
      <w:r w:rsidR="00F36E4F">
        <w:rPr>
          <w:rFonts w:ascii="Helvetica" w:hAnsi="Helvetica" w:cstheme="minorHAnsi"/>
          <w:bCs/>
          <w:i/>
          <w:iCs/>
        </w:rPr>
        <w:t xml:space="preserve">.   OR   </w:t>
      </w:r>
      <w:r w:rsidR="00F36E4F">
        <w:rPr>
          <w:rFonts w:ascii="Helvetica" w:hAnsi="Helvetica" w:cstheme="minorHAnsi"/>
          <w:bCs/>
        </w:rPr>
        <w:t>Here ends the Lesson (</w:t>
      </w:r>
      <w:r w:rsidR="00F36E4F" w:rsidRPr="00C80E09">
        <w:rPr>
          <w:rFonts w:ascii="Helvetica" w:hAnsi="Helvetica" w:cstheme="minorHAnsi"/>
          <w:bCs/>
          <w:i/>
          <w:iCs/>
        </w:rPr>
        <w:t>or</w:t>
      </w:r>
      <w:r w:rsidR="00F36E4F">
        <w:rPr>
          <w:rFonts w:ascii="Helvetica" w:hAnsi="Helvetica" w:cstheme="minorHAnsi"/>
          <w:bCs/>
        </w:rPr>
        <w:t xml:space="preserve"> Reading).</w:t>
      </w:r>
    </w:p>
    <w:p w14:paraId="3D5CA673" w14:textId="1F1B3B16" w:rsidR="00816DE6" w:rsidRPr="00816DE6" w:rsidRDefault="00816DE6" w:rsidP="00816DE6">
      <w:pPr>
        <w:rPr>
          <w:rFonts w:ascii="Helvetica" w:hAnsi="Helvetica" w:cstheme="minorHAnsi"/>
          <w:bCs/>
        </w:rPr>
      </w:pPr>
      <w:r>
        <w:rPr>
          <w:rFonts w:ascii="Helvetica" w:hAnsi="Helvetica" w:cstheme="minorHAnsi"/>
          <w:bCs/>
        </w:rPr>
        <w:br/>
      </w:r>
      <w:r w:rsidRPr="007E15F1">
        <w:rPr>
          <w:rFonts w:ascii="Helvetica" w:hAnsi="Helvetica" w:cstheme="minorHAnsi"/>
          <w:b/>
          <w:color w:val="92D050"/>
        </w:rPr>
        <w:t xml:space="preserve">NOTE ABOUT </w:t>
      </w:r>
      <w:r w:rsidRPr="007E15F1">
        <w:rPr>
          <w:rFonts w:ascii="Helvetica" w:hAnsi="Helvetica" w:cstheme="minorHAnsi"/>
          <w:b/>
          <w:color w:val="00B050"/>
        </w:rPr>
        <w:t xml:space="preserve">THE PSALTER </w:t>
      </w:r>
      <w:r w:rsidRPr="007E15F1">
        <w:rPr>
          <w:rFonts w:ascii="Helvetica" w:hAnsi="Helvetica" w:cstheme="minorHAnsi"/>
          <w:b/>
          <w:color w:val="92D050"/>
        </w:rPr>
        <w:t>SELECTIONS LISTED:</w:t>
      </w:r>
      <w:r w:rsidRPr="007E15F1">
        <w:rPr>
          <w:rFonts w:ascii="Helvetica" w:hAnsi="Helvetica" w:cstheme="minorHAnsi"/>
          <w:bCs/>
          <w:color w:val="92D050"/>
        </w:rPr>
        <w:t xml:space="preserve">  </w:t>
      </w:r>
      <w:r>
        <w:rPr>
          <w:rFonts w:ascii="Helvetica" w:hAnsi="Helvetica" w:cstheme="minorHAnsi"/>
          <w:bCs/>
        </w:rPr>
        <w:br/>
        <w:t xml:space="preserve">In an effort to pray most of the 150 psalms every few months, we are currently following those appointed for the morning during the current 7-week cycle in </w:t>
      </w:r>
      <w:r w:rsidRPr="007E15F1">
        <w:rPr>
          <w:rFonts w:ascii="Helvetica" w:hAnsi="Helvetica" w:cstheme="minorHAnsi"/>
          <w:bCs/>
          <w:i/>
          <w:iCs/>
        </w:rPr>
        <w:t>The Book of Common Prayer</w:t>
      </w:r>
      <w:r>
        <w:rPr>
          <w:rFonts w:ascii="Helvetica" w:hAnsi="Helvetica" w:cstheme="minorHAnsi"/>
          <w:bCs/>
        </w:rPr>
        <w:t>.</w:t>
      </w:r>
    </w:p>
    <w:p w14:paraId="2A332064" w14:textId="77777777" w:rsidR="00816DE6" w:rsidRDefault="00816DE6"/>
    <w:sectPr w:rsidR="00816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F6"/>
    <w:rsid w:val="00095DE1"/>
    <w:rsid w:val="000C5D18"/>
    <w:rsid w:val="00257B5B"/>
    <w:rsid w:val="00387689"/>
    <w:rsid w:val="00391E20"/>
    <w:rsid w:val="003F1198"/>
    <w:rsid w:val="0044516A"/>
    <w:rsid w:val="00577DED"/>
    <w:rsid w:val="005E2CA7"/>
    <w:rsid w:val="00682177"/>
    <w:rsid w:val="006A55C0"/>
    <w:rsid w:val="008031D7"/>
    <w:rsid w:val="00816DE6"/>
    <w:rsid w:val="008428A1"/>
    <w:rsid w:val="008D211E"/>
    <w:rsid w:val="008E7512"/>
    <w:rsid w:val="009A5637"/>
    <w:rsid w:val="00AE7B44"/>
    <w:rsid w:val="00B0753A"/>
    <w:rsid w:val="00B617F6"/>
    <w:rsid w:val="00B67F6F"/>
    <w:rsid w:val="00BF4C72"/>
    <w:rsid w:val="00C56B6B"/>
    <w:rsid w:val="00C80E09"/>
    <w:rsid w:val="00C84AD7"/>
    <w:rsid w:val="00D71EE8"/>
    <w:rsid w:val="00DE68DE"/>
    <w:rsid w:val="00F14031"/>
    <w:rsid w:val="00F36E4F"/>
    <w:rsid w:val="00F37B06"/>
    <w:rsid w:val="00FB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2E18"/>
  <w15:chartTrackingRefBased/>
  <w15:docId w15:val="{9A519D69-F611-44A8-A135-9E9A51C5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7F6"/>
  </w:style>
  <w:style w:type="paragraph" w:styleId="Heading2">
    <w:name w:val="heading 2"/>
    <w:basedOn w:val="Normal"/>
    <w:link w:val="Heading2Char"/>
    <w:uiPriority w:val="9"/>
    <w:qFormat/>
    <w:rsid w:val="006A5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5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55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6A55C0"/>
  </w:style>
  <w:style w:type="character" w:styleId="Hyperlink">
    <w:name w:val="Hyperlink"/>
    <w:basedOn w:val="DefaultParagraphFont"/>
    <w:uiPriority w:val="99"/>
    <w:semiHidden/>
    <w:unhideWhenUsed/>
    <w:rsid w:val="006A55C0"/>
    <w:rPr>
      <w:color w:val="0000FF"/>
      <w:u w:val="single"/>
    </w:rPr>
  </w:style>
  <w:style w:type="character" w:customStyle="1" w:styleId="cc">
    <w:name w:val="cc"/>
    <w:basedOn w:val="DefaultParagraphFont"/>
    <w:rsid w:val="00AE7B44"/>
  </w:style>
  <w:style w:type="character" w:customStyle="1" w:styleId="rr">
    <w:name w:val="rr"/>
    <w:basedOn w:val="DefaultParagraphFont"/>
    <w:rsid w:val="008D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430">
      <w:bodyDiv w:val="1"/>
      <w:marLeft w:val="0"/>
      <w:marRight w:val="0"/>
      <w:marTop w:val="0"/>
      <w:marBottom w:val="0"/>
      <w:divBdr>
        <w:top w:val="none" w:sz="0" w:space="0" w:color="auto"/>
        <w:left w:val="none" w:sz="0" w:space="0" w:color="auto"/>
        <w:bottom w:val="none" w:sz="0" w:space="0" w:color="auto"/>
        <w:right w:val="none" w:sz="0" w:space="0" w:color="auto"/>
      </w:divBdr>
      <w:divsChild>
        <w:div w:id="159666048">
          <w:marLeft w:val="0"/>
          <w:marRight w:val="0"/>
          <w:marTop w:val="0"/>
          <w:marBottom w:val="0"/>
          <w:divBdr>
            <w:top w:val="none" w:sz="0" w:space="0" w:color="auto"/>
            <w:left w:val="none" w:sz="0" w:space="0" w:color="auto"/>
            <w:bottom w:val="none" w:sz="0" w:space="0" w:color="auto"/>
            <w:right w:val="none" w:sz="0" w:space="0" w:color="auto"/>
          </w:divBdr>
        </w:div>
      </w:divsChild>
    </w:div>
    <w:div w:id="175002537">
      <w:bodyDiv w:val="1"/>
      <w:marLeft w:val="0"/>
      <w:marRight w:val="0"/>
      <w:marTop w:val="0"/>
      <w:marBottom w:val="0"/>
      <w:divBdr>
        <w:top w:val="none" w:sz="0" w:space="0" w:color="auto"/>
        <w:left w:val="none" w:sz="0" w:space="0" w:color="auto"/>
        <w:bottom w:val="none" w:sz="0" w:space="0" w:color="auto"/>
        <w:right w:val="none" w:sz="0" w:space="0" w:color="auto"/>
      </w:divBdr>
      <w:divsChild>
        <w:div w:id="1810778838">
          <w:marLeft w:val="0"/>
          <w:marRight w:val="0"/>
          <w:marTop w:val="0"/>
          <w:marBottom w:val="0"/>
          <w:divBdr>
            <w:top w:val="none" w:sz="0" w:space="0" w:color="auto"/>
            <w:left w:val="none" w:sz="0" w:space="0" w:color="auto"/>
            <w:bottom w:val="none" w:sz="0" w:space="0" w:color="auto"/>
            <w:right w:val="none" w:sz="0" w:space="0" w:color="auto"/>
          </w:divBdr>
        </w:div>
      </w:divsChild>
    </w:div>
    <w:div w:id="270748736">
      <w:bodyDiv w:val="1"/>
      <w:marLeft w:val="0"/>
      <w:marRight w:val="0"/>
      <w:marTop w:val="0"/>
      <w:marBottom w:val="0"/>
      <w:divBdr>
        <w:top w:val="none" w:sz="0" w:space="0" w:color="auto"/>
        <w:left w:val="none" w:sz="0" w:space="0" w:color="auto"/>
        <w:bottom w:val="none" w:sz="0" w:space="0" w:color="auto"/>
        <w:right w:val="none" w:sz="0" w:space="0" w:color="auto"/>
      </w:divBdr>
      <w:divsChild>
        <w:div w:id="414016920">
          <w:marLeft w:val="0"/>
          <w:marRight w:val="0"/>
          <w:marTop w:val="0"/>
          <w:marBottom w:val="0"/>
          <w:divBdr>
            <w:top w:val="none" w:sz="0" w:space="0" w:color="auto"/>
            <w:left w:val="none" w:sz="0" w:space="0" w:color="auto"/>
            <w:bottom w:val="none" w:sz="0" w:space="0" w:color="auto"/>
            <w:right w:val="none" w:sz="0" w:space="0" w:color="auto"/>
          </w:divBdr>
        </w:div>
      </w:divsChild>
    </w:div>
    <w:div w:id="513570663">
      <w:bodyDiv w:val="1"/>
      <w:marLeft w:val="0"/>
      <w:marRight w:val="0"/>
      <w:marTop w:val="0"/>
      <w:marBottom w:val="0"/>
      <w:divBdr>
        <w:top w:val="none" w:sz="0" w:space="0" w:color="auto"/>
        <w:left w:val="none" w:sz="0" w:space="0" w:color="auto"/>
        <w:bottom w:val="none" w:sz="0" w:space="0" w:color="auto"/>
        <w:right w:val="none" w:sz="0" w:space="0" w:color="auto"/>
      </w:divBdr>
      <w:divsChild>
        <w:div w:id="1138376215">
          <w:marLeft w:val="0"/>
          <w:marRight w:val="0"/>
          <w:marTop w:val="0"/>
          <w:marBottom w:val="0"/>
          <w:divBdr>
            <w:top w:val="none" w:sz="0" w:space="0" w:color="auto"/>
            <w:left w:val="none" w:sz="0" w:space="0" w:color="auto"/>
            <w:bottom w:val="none" w:sz="0" w:space="0" w:color="auto"/>
            <w:right w:val="none" w:sz="0" w:space="0" w:color="auto"/>
          </w:divBdr>
        </w:div>
      </w:divsChild>
    </w:div>
    <w:div w:id="627980134">
      <w:bodyDiv w:val="1"/>
      <w:marLeft w:val="0"/>
      <w:marRight w:val="0"/>
      <w:marTop w:val="0"/>
      <w:marBottom w:val="0"/>
      <w:divBdr>
        <w:top w:val="none" w:sz="0" w:space="0" w:color="auto"/>
        <w:left w:val="none" w:sz="0" w:space="0" w:color="auto"/>
        <w:bottom w:val="none" w:sz="0" w:space="0" w:color="auto"/>
        <w:right w:val="none" w:sz="0" w:space="0" w:color="auto"/>
      </w:divBdr>
      <w:divsChild>
        <w:div w:id="836265375">
          <w:marLeft w:val="0"/>
          <w:marRight w:val="0"/>
          <w:marTop w:val="0"/>
          <w:marBottom w:val="0"/>
          <w:divBdr>
            <w:top w:val="none" w:sz="0" w:space="0" w:color="auto"/>
            <w:left w:val="none" w:sz="0" w:space="0" w:color="auto"/>
            <w:bottom w:val="none" w:sz="0" w:space="0" w:color="auto"/>
            <w:right w:val="none" w:sz="0" w:space="0" w:color="auto"/>
          </w:divBdr>
        </w:div>
      </w:divsChild>
    </w:div>
    <w:div w:id="1113135434">
      <w:bodyDiv w:val="1"/>
      <w:marLeft w:val="0"/>
      <w:marRight w:val="0"/>
      <w:marTop w:val="0"/>
      <w:marBottom w:val="0"/>
      <w:divBdr>
        <w:top w:val="none" w:sz="0" w:space="0" w:color="auto"/>
        <w:left w:val="none" w:sz="0" w:space="0" w:color="auto"/>
        <w:bottom w:val="none" w:sz="0" w:space="0" w:color="auto"/>
        <w:right w:val="none" w:sz="0" w:space="0" w:color="auto"/>
      </w:divBdr>
      <w:divsChild>
        <w:div w:id="459305610">
          <w:marLeft w:val="0"/>
          <w:marRight w:val="0"/>
          <w:marTop w:val="0"/>
          <w:marBottom w:val="0"/>
          <w:divBdr>
            <w:top w:val="none" w:sz="0" w:space="0" w:color="auto"/>
            <w:left w:val="none" w:sz="0" w:space="0" w:color="auto"/>
            <w:bottom w:val="none" w:sz="0" w:space="0" w:color="auto"/>
            <w:right w:val="none" w:sz="0" w:space="0" w:color="auto"/>
          </w:divBdr>
        </w:div>
      </w:divsChild>
    </w:div>
    <w:div w:id="1310213967">
      <w:bodyDiv w:val="1"/>
      <w:marLeft w:val="0"/>
      <w:marRight w:val="0"/>
      <w:marTop w:val="0"/>
      <w:marBottom w:val="0"/>
      <w:divBdr>
        <w:top w:val="none" w:sz="0" w:space="0" w:color="auto"/>
        <w:left w:val="none" w:sz="0" w:space="0" w:color="auto"/>
        <w:bottom w:val="none" w:sz="0" w:space="0" w:color="auto"/>
        <w:right w:val="none" w:sz="0" w:space="0" w:color="auto"/>
      </w:divBdr>
      <w:divsChild>
        <w:div w:id="1227380434">
          <w:marLeft w:val="0"/>
          <w:marRight w:val="0"/>
          <w:marTop w:val="0"/>
          <w:marBottom w:val="0"/>
          <w:divBdr>
            <w:top w:val="none" w:sz="0" w:space="0" w:color="auto"/>
            <w:left w:val="none" w:sz="0" w:space="0" w:color="auto"/>
            <w:bottom w:val="none" w:sz="0" w:space="0" w:color="auto"/>
            <w:right w:val="none" w:sz="0" w:space="0" w:color="auto"/>
          </w:divBdr>
        </w:div>
      </w:divsChild>
    </w:div>
    <w:div w:id="1516579073">
      <w:bodyDiv w:val="1"/>
      <w:marLeft w:val="0"/>
      <w:marRight w:val="0"/>
      <w:marTop w:val="0"/>
      <w:marBottom w:val="0"/>
      <w:divBdr>
        <w:top w:val="none" w:sz="0" w:space="0" w:color="auto"/>
        <w:left w:val="none" w:sz="0" w:space="0" w:color="auto"/>
        <w:bottom w:val="none" w:sz="0" w:space="0" w:color="auto"/>
        <w:right w:val="none" w:sz="0" w:space="0" w:color="auto"/>
      </w:divBdr>
      <w:divsChild>
        <w:div w:id="2146196996">
          <w:marLeft w:val="0"/>
          <w:marRight w:val="0"/>
          <w:marTop w:val="0"/>
          <w:marBottom w:val="0"/>
          <w:divBdr>
            <w:top w:val="none" w:sz="0" w:space="0" w:color="auto"/>
            <w:left w:val="none" w:sz="0" w:space="0" w:color="auto"/>
            <w:bottom w:val="none" w:sz="0" w:space="0" w:color="auto"/>
            <w:right w:val="none" w:sz="0" w:space="0" w:color="auto"/>
          </w:divBdr>
        </w:div>
      </w:divsChild>
    </w:div>
    <w:div w:id="1526673156">
      <w:bodyDiv w:val="1"/>
      <w:marLeft w:val="0"/>
      <w:marRight w:val="0"/>
      <w:marTop w:val="0"/>
      <w:marBottom w:val="0"/>
      <w:divBdr>
        <w:top w:val="none" w:sz="0" w:space="0" w:color="auto"/>
        <w:left w:val="none" w:sz="0" w:space="0" w:color="auto"/>
        <w:bottom w:val="none" w:sz="0" w:space="0" w:color="auto"/>
        <w:right w:val="none" w:sz="0" w:space="0" w:color="auto"/>
      </w:divBdr>
      <w:divsChild>
        <w:div w:id="1084569343">
          <w:marLeft w:val="0"/>
          <w:marRight w:val="0"/>
          <w:marTop w:val="0"/>
          <w:marBottom w:val="0"/>
          <w:divBdr>
            <w:top w:val="none" w:sz="0" w:space="0" w:color="auto"/>
            <w:left w:val="none" w:sz="0" w:space="0" w:color="auto"/>
            <w:bottom w:val="none" w:sz="0" w:space="0" w:color="auto"/>
            <w:right w:val="none" w:sz="0" w:space="0" w:color="auto"/>
          </w:divBdr>
        </w:div>
      </w:divsChild>
    </w:div>
    <w:div w:id="1535077422">
      <w:bodyDiv w:val="1"/>
      <w:marLeft w:val="0"/>
      <w:marRight w:val="0"/>
      <w:marTop w:val="0"/>
      <w:marBottom w:val="0"/>
      <w:divBdr>
        <w:top w:val="none" w:sz="0" w:space="0" w:color="auto"/>
        <w:left w:val="none" w:sz="0" w:space="0" w:color="auto"/>
        <w:bottom w:val="none" w:sz="0" w:space="0" w:color="auto"/>
        <w:right w:val="none" w:sz="0" w:space="0" w:color="auto"/>
      </w:divBdr>
      <w:divsChild>
        <w:div w:id="2115437457">
          <w:marLeft w:val="0"/>
          <w:marRight w:val="0"/>
          <w:marTop w:val="0"/>
          <w:marBottom w:val="0"/>
          <w:divBdr>
            <w:top w:val="none" w:sz="0" w:space="0" w:color="auto"/>
            <w:left w:val="none" w:sz="0" w:space="0" w:color="auto"/>
            <w:bottom w:val="none" w:sz="0" w:space="0" w:color="auto"/>
            <w:right w:val="none" w:sz="0" w:space="0" w:color="auto"/>
          </w:divBdr>
        </w:div>
      </w:divsChild>
    </w:div>
    <w:div w:id="1535340685">
      <w:bodyDiv w:val="1"/>
      <w:marLeft w:val="0"/>
      <w:marRight w:val="0"/>
      <w:marTop w:val="0"/>
      <w:marBottom w:val="0"/>
      <w:divBdr>
        <w:top w:val="none" w:sz="0" w:space="0" w:color="auto"/>
        <w:left w:val="none" w:sz="0" w:space="0" w:color="auto"/>
        <w:bottom w:val="none" w:sz="0" w:space="0" w:color="auto"/>
        <w:right w:val="none" w:sz="0" w:space="0" w:color="auto"/>
      </w:divBdr>
    </w:div>
    <w:div w:id="1667903272">
      <w:bodyDiv w:val="1"/>
      <w:marLeft w:val="0"/>
      <w:marRight w:val="0"/>
      <w:marTop w:val="0"/>
      <w:marBottom w:val="0"/>
      <w:divBdr>
        <w:top w:val="none" w:sz="0" w:space="0" w:color="auto"/>
        <w:left w:val="none" w:sz="0" w:space="0" w:color="auto"/>
        <w:bottom w:val="none" w:sz="0" w:space="0" w:color="auto"/>
        <w:right w:val="none" w:sz="0" w:space="0" w:color="auto"/>
      </w:divBdr>
      <w:divsChild>
        <w:div w:id="147999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Zappulla</dc:creator>
  <cp:keywords/>
  <dc:description/>
  <cp:lastModifiedBy>Robert Zappulla</cp:lastModifiedBy>
  <cp:revision>11</cp:revision>
  <dcterms:created xsi:type="dcterms:W3CDTF">2021-03-18T23:56:00Z</dcterms:created>
  <dcterms:modified xsi:type="dcterms:W3CDTF">2021-03-19T14:00:00Z</dcterms:modified>
</cp:coreProperties>
</file>